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59F" w:rsidRDefault="0068159F" w:rsidP="0068159F">
      <w:pPr>
        <w:shd w:val="clear" w:color="auto" w:fill="F9F9F9"/>
        <w:spacing w:after="0" w:line="312" w:lineRule="atLeast"/>
        <w:jc w:val="center"/>
        <w:rPr>
          <w:rFonts w:ascii="Helvetica" w:hAnsi="Helvetica" w:cs="Helvetica"/>
          <w:b/>
          <w:bCs/>
          <w:color w:val="444444"/>
          <w:sz w:val="17"/>
          <w:szCs w:val="17"/>
        </w:rPr>
      </w:pPr>
      <w:r>
        <w:rPr>
          <w:rStyle w:val="a3"/>
          <w:rFonts w:ascii="Helvetica" w:hAnsi="Helvetica" w:cs="Helvetica"/>
          <w:color w:val="444444"/>
          <w:sz w:val="17"/>
          <w:szCs w:val="17"/>
        </w:rPr>
        <w:t xml:space="preserve">            </w:t>
      </w:r>
      <w:r>
        <w:rPr>
          <w:rFonts w:ascii="Arial" w:hAnsi="Arial" w:cs="Arial"/>
          <w:b/>
          <w:bCs/>
          <w:sz w:val="32"/>
          <w:szCs w:val="32"/>
        </w:rPr>
        <w:t>09.09.2016г. №6</w:t>
      </w:r>
      <w:r w:rsidR="00527DF7">
        <w:rPr>
          <w:rFonts w:ascii="Arial" w:hAnsi="Arial" w:cs="Arial"/>
          <w:b/>
          <w:bCs/>
          <w:sz w:val="32"/>
          <w:szCs w:val="32"/>
        </w:rPr>
        <w:t>5</w:t>
      </w:r>
    </w:p>
    <w:p w:rsidR="0068159F" w:rsidRDefault="0068159F" w:rsidP="0068159F">
      <w:pPr>
        <w:shd w:val="clear" w:color="auto" w:fill="F9F9F9"/>
        <w:spacing w:after="0" w:line="312" w:lineRule="atLeast"/>
        <w:jc w:val="center"/>
        <w:rPr>
          <w:rFonts w:ascii="Helvetica" w:hAnsi="Helvetica" w:cs="Helvetica"/>
          <w:b/>
          <w:bCs/>
          <w:color w:val="444444"/>
          <w:sz w:val="17"/>
          <w:szCs w:val="17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8159F" w:rsidRDefault="0068159F" w:rsidP="0068159F">
      <w:pPr>
        <w:shd w:val="clear" w:color="auto" w:fill="F9F9F9"/>
        <w:spacing w:after="0" w:line="312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8159F" w:rsidRDefault="0068159F" w:rsidP="0068159F">
      <w:pPr>
        <w:shd w:val="clear" w:color="auto" w:fill="F9F9F9"/>
        <w:spacing w:after="0" w:line="312" w:lineRule="atLeast"/>
        <w:jc w:val="center"/>
        <w:rPr>
          <w:rFonts w:ascii="Helvetica" w:hAnsi="Helvetica" w:cs="Helvetica"/>
          <w:b/>
          <w:bCs/>
          <w:color w:val="444444"/>
          <w:sz w:val="17"/>
          <w:szCs w:val="17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8159F" w:rsidRDefault="0068159F" w:rsidP="006815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68159F" w:rsidRDefault="0068159F" w:rsidP="006815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8159F" w:rsidRDefault="0068159F" w:rsidP="006815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8159F" w:rsidRDefault="0068159F" w:rsidP="0068159F">
      <w:pPr>
        <w:spacing w:before="100" w:beforeAutospacing="1" w:after="100" w:afterAutospacing="1" w:line="216" w:lineRule="atLeast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>«О   ВНЕСЕНИИ ИЗМЕНЕНИЙ В ПОЛОЖЕНИЕ О ГАРАНТИЯХ ДЕЯТЕЛЬНОСТИ ВЫБОРНОГО ДОЛЖНОСТНОГО ЛИЦА   МУНИЦИПАЛЬНОГО ОБРАЗОВАНИЯ «ВАСИЛЬЕВСК»»</w:t>
      </w:r>
    </w:p>
    <w:p w:rsidR="0068159F" w:rsidRPr="00973CD9" w:rsidRDefault="0068159F" w:rsidP="00973CD9">
      <w:pPr>
        <w:tabs>
          <w:tab w:val="left" w:pos="727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8159F">
        <w:rPr>
          <w:rFonts w:ascii="Arial" w:hAnsi="Arial" w:cs="Arial"/>
          <w:sz w:val="24"/>
          <w:szCs w:val="24"/>
        </w:rPr>
        <w:t xml:space="preserve">     Руководствуясь Федеральным законом от 06.10.2003г. №131-ФЗ «</w:t>
      </w:r>
      <w:proofErr w:type="gramStart"/>
      <w:r w:rsidRPr="0068159F">
        <w:rPr>
          <w:rFonts w:ascii="Arial" w:hAnsi="Arial" w:cs="Arial"/>
          <w:sz w:val="24"/>
          <w:szCs w:val="24"/>
        </w:rPr>
        <w:t>Об</w:t>
      </w:r>
      <w:proofErr w:type="gramEnd"/>
      <w:r w:rsidRPr="0068159F">
        <w:rPr>
          <w:rFonts w:ascii="Arial" w:hAnsi="Arial" w:cs="Arial"/>
          <w:sz w:val="24"/>
          <w:szCs w:val="24"/>
        </w:rPr>
        <w:t xml:space="preserve"> общих </w:t>
      </w:r>
      <w:proofErr w:type="gramStart"/>
      <w:r w:rsidRPr="0068159F">
        <w:rPr>
          <w:rFonts w:ascii="Arial" w:hAnsi="Arial" w:cs="Arial"/>
          <w:sz w:val="24"/>
          <w:szCs w:val="24"/>
        </w:rPr>
        <w:t>принципах организации местного самоуправления в Российской Федерации», Законом Иркутской области от 17 декабря 2008г. №122-ОЗ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18 декабря 2008г. № 114-пп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</w:t>
      </w:r>
      <w:proofErr w:type="gramEnd"/>
      <w:r w:rsidRPr="0068159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8159F">
        <w:rPr>
          <w:rFonts w:ascii="Arial" w:hAnsi="Arial" w:cs="Arial"/>
          <w:sz w:val="24"/>
          <w:szCs w:val="24"/>
        </w:rPr>
        <w:t>постоянной основе, муниципальных служащих муниципальных образований Иркутской области, в бюджетах которых доля межбюджетных трансфертов из других бюджетов бюджетной системы Российской Федерации (за исключением субвенций и (или) налоговых доходов по дополнительным нормативам отчислений в течение двух из трех последних отчетных финансовых лет превышала 10 процентов собственных доходов мес</w:t>
      </w:r>
      <w:r w:rsidR="00973CD9">
        <w:rPr>
          <w:rFonts w:ascii="Arial" w:hAnsi="Arial" w:cs="Arial"/>
          <w:sz w:val="24"/>
          <w:szCs w:val="24"/>
        </w:rPr>
        <w:t>тного бюджета», ст. 24,35,44</w:t>
      </w:r>
      <w:r w:rsidRPr="0068159F">
        <w:rPr>
          <w:rFonts w:ascii="Arial" w:hAnsi="Arial" w:cs="Arial"/>
          <w:sz w:val="24"/>
          <w:szCs w:val="24"/>
        </w:rPr>
        <w:t xml:space="preserve"> Устава муниципального образо</w:t>
      </w:r>
      <w:r w:rsidR="00973CD9">
        <w:rPr>
          <w:rFonts w:ascii="Arial" w:hAnsi="Arial" w:cs="Arial"/>
          <w:sz w:val="24"/>
          <w:szCs w:val="24"/>
        </w:rPr>
        <w:t>вания «Васильевск», Дума МО «Васильевск»</w:t>
      </w:r>
      <w:proofErr w:type="gramEnd"/>
    </w:p>
    <w:p w:rsidR="0068159F" w:rsidRDefault="0068159F" w:rsidP="0068159F">
      <w:pPr>
        <w:spacing w:before="100" w:beforeAutospacing="1" w:after="100" w:afterAutospacing="1" w:line="216" w:lineRule="atLeast"/>
        <w:ind w:left="-426" w:firstLine="426"/>
        <w:rPr>
          <w:rFonts w:ascii="Arial" w:eastAsia="Times New Roman" w:hAnsi="Arial" w:cs="Arial"/>
          <w:b/>
        </w:rPr>
      </w:pPr>
      <w:r>
        <w:rPr>
          <w:rFonts w:ascii="Arial Narrow" w:hAnsi="Arial Narrow"/>
          <w:b/>
          <w:sz w:val="24"/>
          <w:szCs w:val="24"/>
        </w:rPr>
        <w:t xml:space="preserve">                                                                      </w:t>
      </w:r>
      <w:r>
        <w:rPr>
          <w:rFonts w:ascii="Arial" w:eastAsia="Times New Roman" w:hAnsi="Arial" w:cs="Arial"/>
          <w:b/>
        </w:rPr>
        <w:t>РЕШИЛА:</w:t>
      </w:r>
    </w:p>
    <w:p w:rsidR="0068159F" w:rsidRDefault="00973CD9" w:rsidP="001E6D44">
      <w:pPr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1.</w:t>
      </w:r>
      <w:r w:rsidR="0068520F">
        <w:rPr>
          <w:rFonts w:ascii="Arial" w:eastAsia="Times New Roman" w:hAnsi="Arial" w:cs="Arial"/>
          <w:sz w:val="24"/>
          <w:szCs w:val="24"/>
        </w:rPr>
        <w:t>Внести изменения в Положение</w:t>
      </w:r>
      <w:r w:rsidR="002637A7">
        <w:rPr>
          <w:rFonts w:ascii="Arial" w:eastAsia="Times New Roman" w:hAnsi="Arial" w:cs="Arial"/>
          <w:sz w:val="24"/>
          <w:szCs w:val="24"/>
        </w:rPr>
        <w:t xml:space="preserve"> </w:t>
      </w:r>
      <w:r w:rsidR="00716014">
        <w:rPr>
          <w:rFonts w:ascii="Arial" w:eastAsia="Times New Roman" w:hAnsi="Arial" w:cs="Arial"/>
          <w:sz w:val="24"/>
          <w:szCs w:val="24"/>
        </w:rPr>
        <w:t>(далее Положение)</w:t>
      </w:r>
      <w:r w:rsidR="0068520F">
        <w:rPr>
          <w:rFonts w:ascii="Arial" w:eastAsia="Times New Roman" w:hAnsi="Arial" w:cs="Arial"/>
          <w:sz w:val="24"/>
          <w:szCs w:val="24"/>
        </w:rPr>
        <w:t xml:space="preserve"> о гарантиях деятельности выборного должностного лица муниципального образования «Васильевск», утвержденное  Решением думы муниципального образования «Васильевск» от 26 .12.2012 г. № 24</w:t>
      </w:r>
      <w:r w:rsidR="00716014">
        <w:rPr>
          <w:rFonts w:ascii="Arial" w:eastAsia="Times New Roman" w:hAnsi="Arial" w:cs="Arial"/>
          <w:sz w:val="24"/>
          <w:szCs w:val="24"/>
        </w:rPr>
        <w:t>,</w:t>
      </w:r>
      <w:r w:rsidR="0068159F">
        <w:rPr>
          <w:rFonts w:ascii="Arial" w:eastAsia="Times New Roman" w:hAnsi="Arial" w:cs="Arial"/>
          <w:sz w:val="24"/>
          <w:szCs w:val="24"/>
        </w:rPr>
        <w:t xml:space="preserve">        </w:t>
      </w:r>
    </w:p>
    <w:p w:rsidR="001E6D44" w:rsidRDefault="001E6D44" w:rsidP="0068159F">
      <w:pPr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изложить в редакции</w:t>
      </w:r>
      <w:r w:rsidR="00716014">
        <w:rPr>
          <w:rFonts w:ascii="Arial" w:eastAsia="Times New Roman" w:hAnsi="Arial" w:cs="Arial"/>
          <w:sz w:val="24"/>
          <w:szCs w:val="24"/>
        </w:rPr>
        <w:t>:</w:t>
      </w:r>
    </w:p>
    <w:p w:rsidR="001E6D44" w:rsidRDefault="00716014" w:rsidP="0068159F">
      <w:pPr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1.1</w:t>
      </w:r>
      <w:r w:rsidR="009D3825">
        <w:rPr>
          <w:rFonts w:ascii="Arial" w:eastAsia="Times New Roman" w:hAnsi="Arial" w:cs="Arial"/>
          <w:sz w:val="24"/>
          <w:szCs w:val="24"/>
        </w:rPr>
        <w:t xml:space="preserve"> </w:t>
      </w:r>
      <w:r w:rsidR="002637A7">
        <w:rPr>
          <w:rFonts w:ascii="Arial" w:eastAsia="Times New Roman" w:hAnsi="Arial" w:cs="Arial"/>
          <w:sz w:val="24"/>
          <w:szCs w:val="24"/>
        </w:rPr>
        <w:t>часть</w:t>
      </w:r>
      <w:r w:rsidR="008000C7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1 раздел</w:t>
      </w:r>
      <w:r w:rsidR="009D3825">
        <w:rPr>
          <w:rFonts w:ascii="Arial" w:eastAsia="Times New Roman" w:hAnsi="Arial" w:cs="Arial"/>
          <w:sz w:val="24"/>
          <w:szCs w:val="24"/>
        </w:rPr>
        <w:t>а</w:t>
      </w:r>
      <w:r>
        <w:rPr>
          <w:rFonts w:ascii="Arial" w:eastAsia="Times New Roman" w:hAnsi="Arial" w:cs="Arial"/>
          <w:sz w:val="24"/>
          <w:szCs w:val="24"/>
        </w:rPr>
        <w:t xml:space="preserve"> 10 Положения</w:t>
      </w:r>
      <w:r w:rsidR="008000C7">
        <w:rPr>
          <w:rFonts w:ascii="Arial" w:eastAsia="Times New Roman" w:hAnsi="Arial" w:cs="Arial"/>
          <w:sz w:val="24"/>
          <w:szCs w:val="24"/>
        </w:rPr>
        <w:t>: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1E6D44">
        <w:rPr>
          <w:rFonts w:ascii="Arial" w:eastAsia="Times New Roman" w:hAnsi="Arial" w:cs="Arial"/>
          <w:sz w:val="24"/>
          <w:szCs w:val="24"/>
        </w:rPr>
        <w:t>«</w:t>
      </w:r>
      <w:proofErr w:type="gramStart"/>
      <w:r w:rsidR="001E6D44">
        <w:rPr>
          <w:rFonts w:ascii="Arial" w:eastAsia="Times New Roman" w:hAnsi="Arial" w:cs="Arial"/>
          <w:sz w:val="24"/>
          <w:szCs w:val="24"/>
        </w:rPr>
        <w:t>Лицу</w:t>
      </w:r>
      <w:r w:rsidR="00F203AD">
        <w:rPr>
          <w:rFonts w:ascii="Arial" w:eastAsia="Times New Roman" w:hAnsi="Arial" w:cs="Arial"/>
          <w:sz w:val="24"/>
          <w:szCs w:val="24"/>
        </w:rPr>
        <w:t>,</w:t>
      </w:r>
      <w:r w:rsidR="001E6D44">
        <w:rPr>
          <w:rFonts w:ascii="Arial" w:eastAsia="Times New Roman" w:hAnsi="Arial" w:cs="Arial"/>
          <w:sz w:val="24"/>
          <w:szCs w:val="24"/>
        </w:rPr>
        <w:t xml:space="preserve"> прекратившему полномочия Главы Поселения выплачивается</w:t>
      </w:r>
      <w:proofErr w:type="gramEnd"/>
      <w:r w:rsidR="001E6D44">
        <w:rPr>
          <w:rFonts w:ascii="Arial" w:eastAsia="Times New Roman" w:hAnsi="Arial" w:cs="Arial"/>
          <w:sz w:val="24"/>
          <w:szCs w:val="24"/>
        </w:rPr>
        <w:t xml:space="preserve"> единовременная выплата в размере его месячной оплаты труда на день прекращения полномочий в случаях:</w:t>
      </w:r>
    </w:p>
    <w:p w:rsidR="001E6D44" w:rsidRPr="001E6D44" w:rsidRDefault="001E6D44" w:rsidP="001E6D44">
      <w:pPr>
        <w:tabs>
          <w:tab w:val="left" w:pos="10206"/>
        </w:tabs>
        <w:spacing w:after="0" w:line="240" w:lineRule="auto"/>
        <w:ind w:right="-283"/>
        <w:jc w:val="both"/>
        <w:rPr>
          <w:rFonts w:ascii="Arial" w:hAnsi="Arial" w:cs="Arial"/>
          <w:sz w:val="24"/>
          <w:szCs w:val="24"/>
        </w:rPr>
      </w:pPr>
      <w:r w:rsidRPr="001E6D44">
        <w:rPr>
          <w:rFonts w:ascii="Arial" w:eastAsia="Times New Roman" w:hAnsi="Arial" w:cs="Arial"/>
          <w:sz w:val="24"/>
          <w:szCs w:val="24"/>
        </w:rPr>
        <w:t xml:space="preserve">- </w:t>
      </w:r>
      <w:r w:rsidRPr="001E6D44">
        <w:rPr>
          <w:rFonts w:ascii="Arial" w:hAnsi="Arial" w:cs="Arial"/>
          <w:sz w:val="24"/>
          <w:szCs w:val="24"/>
        </w:rPr>
        <w:t xml:space="preserve"> окончания срока полномочий и не избрания на новый срок полномочий;</w:t>
      </w:r>
    </w:p>
    <w:p w:rsidR="001E6D44" w:rsidRPr="001E6D44" w:rsidRDefault="001E6D44" w:rsidP="001E6D44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E6D44">
        <w:rPr>
          <w:rFonts w:ascii="Arial" w:hAnsi="Arial" w:cs="Arial"/>
          <w:sz w:val="24"/>
          <w:szCs w:val="24"/>
        </w:rPr>
        <w:t>- отставки по собственному желанию, в том ч</w:t>
      </w:r>
      <w:r>
        <w:rPr>
          <w:rFonts w:ascii="Arial" w:hAnsi="Arial" w:cs="Arial"/>
          <w:sz w:val="24"/>
          <w:szCs w:val="24"/>
        </w:rPr>
        <w:t xml:space="preserve">исле по состоянию здоровья, при </w:t>
      </w:r>
      <w:r w:rsidRPr="001E6D44">
        <w:rPr>
          <w:rFonts w:ascii="Arial" w:hAnsi="Arial" w:cs="Arial"/>
          <w:sz w:val="24"/>
          <w:szCs w:val="24"/>
        </w:rPr>
        <w:t>осуществлении лицом полномочий Главы Поселения не менее одного сро</w:t>
      </w:r>
      <w:r w:rsidR="00152ACC">
        <w:rPr>
          <w:rFonts w:ascii="Arial" w:hAnsi="Arial" w:cs="Arial"/>
          <w:sz w:val="24"/>
          <w:szCs w:val="24"/>
        </w:rPr>
        <w:t>ка, на который оно было избрано;</w:t>
      </w:r>
    </w:p>
    <w:p w:rsidR="00716014" w:rsidRDefault="001E6D44" w:rsidP="00F203AD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Times New Roman" w:hAnsi="Times New Roman"/>
          <w:sz w:val="24"/>
          <w:szCs w:val="24"/>
        </w:rPr>
      </w:pPr>
      <w:r w:rsidRPr="001E6D44">
        <w:rPr>
          <w:rFonts w:ascii="Arial" w:hAnsi="Arial" w:cs="Arial"/>
          <w:sz w:val="24"/>
          <w:szCs w:val="24"/>
        </w:rPr>
        <w:t>- преобразования муниципального образования или  упразднения муниципального образования</w:t>
      </w:r>
      <w:r>
        <w:rPr>
          <w:rFonts w:ascii="Times New Roman" w:hAnsi="Times New Roman"/>
          <w:sz w:val="24"/>
          <w:szCs w:val="24"/>
        </w:rPr>
        <w:t>.</w:t>
      </w:r>
    </w:p>
    <w:p w:rsidR="002637A7" w:rsidRPr="00152ACC" w:rsidRDefault="002637A7" w:rsidP="002637A7">
      <w:pPr>
        <w:tabs>
          <w:tab w:val="left" w:pos="10206"/>
        </w:tabs>
        <w:spacing w:after="0" w:line="240" w:lineRule="auto"/>
        <w:ind w:right="-283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Указанные выплаты осуществляются за счет местного бюджета.</w:t>
      </w:r>
    </w:p>
    <w:p w:rsidR="00716014" w:rsidRDefault="00716014" w:rsidP="002637A7">
      <w:pPr>
        <w:tabs>
          <w:tab w:val="left" w:pos="10206"/>
        </w:tabs>
        <w:spacing w:after="0" w:line="240" w:lineRule="auto"/>
        <w:ind w:right="-283"/>
        <w:jc w:val="both"/>
        <w:rPr>
          <w:rFonts w:ascii="Arial" w:hAnsi="Arial" w:cs="Arial"/>
          <w:sz w:val="24"/>
          <w:szCs w:val="24"/>
        </w:rPr>
      </w:pPr>
      <w:r w:rsidRPr="00716014">
        <w:rPr>
          <w:rFonts w:ascii="Arial" w:hAnsi="Arial" w:cs="Arial"/>
          <w:sz w:val="24"/>
          <w:szCs w:val="24"/>
        </w:rPr>
        <w:t>1.2.</w:t>
      </w:r>
      <w:r w:rsidR="009D3825">
        <w:rPr>
          <w:rFonts w:ascii="Arial" w:hAnsi="Arial" w:cs="Arial"/>
          <w:sz w:val="24"/>
          <w:szCs w:val="24"/>
        </w:rPr>
        <w:t xml:space="preserve"> </w:t>
      </w:r>
      <w:r w:rsidR="002637A7">
        <w:rPr>
          <w:rFonts w:ascii="Arial" w:hAnsi="Arial" w:cs="Arial"/>
          <w:sz w:val="24"/>
          <w:szCs w:val="24"/>
        </w:rPr>
        <w:t xml:space="preserve">Части 2,3  </w:t>
      </w:r>
      <w:r w:rsidR="00152ACC">
        <w:rPr>
          <w:rFonts w:ascii="Arial" w:hAnsi="Arial" w:cs="Arial"/>
          <w:sz w:val="24"/>
          <w:szCs w:val="24"/>
        </w:rPr>
        <w:t>раздел</w:t>
      </w:r>
      <w:r w:rsidR="009D3825">
        <w:rPr>
          <w:rFonts w:ascii="Arial" w:hAnsi="Arial" w:cs="Arial"/>
          <w:sz w:val="24"/>
          <w:szCs w:val="24"/>
        </w:rPr>
        <w:t>а</w:t>
      </w:r>
      <w:r w:rsidR="00152ACC">
        <w:rPr>
          <w:rFonts w:ascii="Arial" w:hAnsi="Arial" w:cs="Arial"/>
          <w:sz w:val="24"/>
          <w:szCs w:val="24"/>
        </w:rPr>
        <w:t xml:space="preserve"> 10 Положения исключить;</w:t>
      </w:r>
    </w:p>
    <w:p w:rsidR="009D3825" w:rsidRPr="00716014" w:rsidRDefault="009D3825" w:rsidP="001E6D44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</w:t>
      </w:r>
      <w:proofErr w:type="gramStart"/>
      <w:r>
        <w:rPr>
          <w:rFonts w:ascii="Arial" w:hAnsi="Arial" w:cs="Arial"/>
          <w:sz w:val="24"/>
          <w:szCs w:val="24"/>
        </w:rPr>
        <w:t xml:space="preserve"> В</w:t>
      </w:r>
      <w:proofErr w:type="gramEnd"/>
      <w:r>
        <w:rPr>
          <w:rFonts w:ascii="Arial" w:hAnsi="Arial" w:cs="Arial"/>
          <w:sz w:val="24"/>
          <w:szCs w:val="24"/>
        </w:rPr>
        <w:t xml:space="preserve"> разделе 2 Положения слова</w:t>
      </w:r>
      <w:r w:rsidR="0012277E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«компенсационные выплаты заменить на слова «</w:t>
      </w:r>
      <w:r w:rsidR="0012277E">
        <w:rPr>
          <w:rFonts w:ascii="Arial" w:hAnsi="Arial" w:cs="Arial"/>
          <w:sz w:val="24"/>
          <w:szCs w:val="24"/>
        </w:rPr>
        <w:t>единовременную выплату»</w:t>
      </w:r>
      <w:r w:rsidR="00E97BCD">
        <w:rPr>
          <w:rFonts w:ascii="Arial" w:hAnsi="Arial" w:cs="Arial"/>
          <w:sz w:val="24"/>
          <w:szCs w:val="24"/>
        </w:rPr>
        <w:t>.</w:t>
      </w:r>
    </w:p>
    <w:p w:rsidR="0068159F" w:rsidRPr="00716014" w:rsidRDefault="0068159F" w:rsidP="001E6D44">
      <w:pPr>
        <w:spacing w:after="0" w:line="240" w:lineRule="auto"/>
        <w:ind w:left="-284" w:firstLine="284"/>
        <w:jc w:val="both"/>
        <w:rPr>
          <w:rFonts w:ascii="Arial" w:eastAsia="Times New Roman" w:hAnsi="Arial" w:cs="Arial"/>
          <w:sz w:val="24"/>
          <w:szCs w:val="24"/>
        </w:rPr>
      </w:pPr>
    </w:p>
    <w:p w:rsidR="0068159F" w:rsidRDefault="00E97BCD" w:rsidP="0068159F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2</w:t>
      </w:r>
      <w:r w:rsidR="0068159F">
        <w:rPr>
          <w:rFonts w:ascii="Arial" w:eastAsia="Times New Roman" w:hAnsi="Arial" w:cs="Arial"/>
          <w:sz w:val="24"/>
          <w:szCs w:val="24"/>
        </w:rPr>
        <w:t>.</w:t>
      </w:r>
      <w:r w:rsidR="0068159F">
        <w:rPr>
          <w:rFonts w:ascii="Arial" w:hAnsi="Arial" w:cs="Arial"/>
          <w:sz w:val="24"/>
          <w:szCs w:val="24"/>
        </w:rPr>
        <w:t xml:space="preserve"> Решение подлежит официальному опубликованию в газете «Вестник МО «Васильевск» и размещению на официальном сайте МО «Баяндаевский район» в информационно-телекоммуникационной сети «Интернет».</w:t>
      </w:r>
    </w:p>
    <w:p w:rsidR="0068159F" w:rsidRDefault="00E97BCD" w:rsidP="008000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</w:t>
      </w:r>
      <w:r w:rsidR="00152ACC">
        <w:rPr>
          <w:rFonts w:ascii="Arial" w:eastAsia="Times New Roman" w:hAnsi="Arial" w:cs="Arial"/>
          <w:sz w:val="24"/>
          <w:szCs w:val="24"/>
        </w:rPr>
        <w:t xml:space="preserve">.Настоящее решение вступает в законную силу с момента его официального опубликования </w:t>
      </w:r>
    </w:p>
    <w:p w:rsidR="008000C7" w:rsidRDefault="008000C7" w:rsidP="008000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000C7" w:rsidRPr="008000C7" w:rsidRDefault="008000C7" w:rsidP="008000C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8159F" w:rsidRDefault="0068159F" w:rsidP="0068159F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68159F" w:rsidRDefault="0068159F" w:rsidP="0068159F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В.В.Горошко</w:t>
      </w:r>
    </w:p>
    <w:p w:rsidR="0068159F" w:rsidRDefault="0068159F" w:rsidP="0068159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8159F" w:rsidRDefault="002637A7" w:rsidP="006815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И.о. Главы</w:t>
      </w:r>
      <w:r w:rsidR="0068159F">
        <w:rPr>
          <w:rFonts w:ascii="Arial" w:eastAsia="Times New Roman" w:hAnsi="Arial" w:cs="Arial"/>
          <w:sz w:val="24"/>
          <w:szCs w:val="24"/>
        </w:rPr>
        <w:t xml:space="preserve"> МО «Васильевск»  </w:t>
      </w:r>
    </w:p>
    <w:p w:rsidR="0068159F" w:rsidRDefault="002637A7" w:rsidP="006815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М.П.Бабина</w:t>
      </w:r>
      <w:r w:rsidR="0068159F">
        <w:rPr>
          <w:rFonts w:ascii="Arial" w:eastAsia="Times New Roman" w:hAnsi="Arial" w:cs="Arial"/>
          <w:sz w:val="24"/>
          <w:szCs w:val="24"/>
        </w:rPr>
        <w:t xml:space="preserve">                                                    </w:t>
      </w:r>
    </w:p>
    <w:p w:rsidR="0068159F" w:rsidRDefault="0068159F" w:rsidP="0068159F">
      <w:pPr>
        <w:spacing w:after="0" w:line="240" w:lineRule="auto"/>
        <w:jc w:val="right"/>
        <w:rPr>
          <w:rFonts w:ascii="Courier New" w:eastAsia="Times New Roman" w:hAnsi="Courier New" w:cs="Courier New"/>
          <w:sz w:val="18"/>
          <w:szCs w:val="18"/>
        </w:rPr>
      </w:pPr>
      <w:r>
        <w:rPr>
          <w:rFonts w:ascii="Courier New" w:eastAsia="Times New Roman" w:hAnsi="Courier New" w:cs="Courier New"/>
          <w:sz w:val="24"/>
          <w:szCs w:val="24"/>
        </w:rPr>
        <w:t>                                </w:t>
      </w:r>
      <w:r w:rsidR="008000C7">
        <w:rPr>
          <w:rFonts w:ascii="Courier New" w:eastAsia="Times New Roman" w:hAnsi="Courier New" w:cs="Courier New"/>
          <w:sz w:val="24"/>
          <w:szCs w:val="24"/>
        </w:rPr>
        <w:t xml:space="preserve">                         </w:t>
      </w:r>
      <w:r>
        <w:rPr>
          <w:rFonts w:ascii="Courier New" w:eastAsia="Times New Roman" w:hAnsi="Courier New" w:cs="Courier New"/>
          <w:sz w:val="24"/>
          <w:szCs w:val="24"/>
        </w:rPr>
        <w:t xml:space="preserve">                                                                         </w:t>
      </w:r>
      <w:r>
        <w:rPr>
          <w:rFonts w:ascii="Courier New" w:eastAsia="Times New Roman" w:hAnsi="Courier New" w:cs="Courier New"/>
          <w:sz w:val="18"/>
          <w:szCs w:val="18"/>
        </w:rPr>
        <w:t>Приложение</w:t>
      </w:r>
      <w:proofErr w:type="gramStart"/>
      <w:r>
        <w:rPr>
          <w:rFonts w:ascii="Courier New" w:eastAsia="Times New Roman" w:hAnsi="Courier New" w:cs="Courier New"/>
          <w:sz w:val="18"/>
          <w:szCs w:val="18"/>
        </w:rPr>
        <w:t>1</w:t>
      </w:r>
      <w:proofErr w:type="gramEnd"/>
      <w:r>
        <w:rPr>
          <w:rFonts w:ascii="Courier New" w:eastAsia="Times New Roman" w:hAnsi="Courier New" w:cs="Courier New"/>
          <w:sz w:val="18"/>
          <w:szCs w:val="18"/>
        </w:rPr>
        <w:t xml:space="preserve"> </w:t>
      </w:r>
    </w:p>
    <w:p w:rsidR="009D3825" w:rsidRDefault="0068159F" w:rsidP="0068159F">
      <w:pPr>
        <w:spacing w:after="0" w:line="240" w:lineRule="auto"/>
        <w:jc w:val="right"/>
        <w:rPr>
          <w:rFonts w:ascii="Courier New" w:eastAsia="Times New Roman" w:hAnsi="Courier New" w:cs="Courier New"/>
          <w:sz w:val="18"/>
          <w:szCs w:val="18"/>
        </w:rPr>
      </w:pPr>
      <w:r>
        <w:rPr>
          <w:rFonts w:ascii="Courier New" w:eastAsia="Times New Roman" w:hAnsi="Courier New" w:cs="Courier New"/>
          <w:sz w:val="18"/>
          <w:szCs w:val="18"/>
        </w:rPr>
        <w:t>                                                    </w:t>
      </w:r>
      <w:r w:rsidR="009D3825">
        <w:rPr>
          <w:rFonts w:ascii="Courier New" w:eastAsia="Times New Roman" w:hAnsi="Courier New" w:cs="Courier New"/>
          <w:sz w:val="18"/>
          <w:szCs w:val="18"/>
        </w:rPr>
        <w:t xml:space="preserve">                  К решению Думы МО «Васильевск» </w:t>
      </w:r>
    </w:p>
    <w:p w:rsidR="009D3825" w:rsidRDefault="009D3825" w:rsidP="009D3825">
      <w:pPr>
        <w:spacing w:after="0" w:line="240" w:lineRule="auto"/>
        <w:jc w:val="right"/>
        <w:rPr>
          <w:rFonts w:ascii="Courier New" w:eastAsia="Times New Roman" w:hAnsi="Courier New" w:cs="Courier New"/>
          <w:sz w:val="18"/>
          <w:szCs w:val="18"/>
        </w:rPr>
      </w:pPr>
      <w:r>
        <w:rPr>
          <w:rFonts w:ascii="Courier New" w:eastAsia="Times New Roman" w:hAnsi="Courier New" w:cs="Courier New"/>
          <w:sz w:val="18"/>
          <w:szCs w:val="18"/>
        </w:rPr>
        <w:t>от 26.12.2012 г. № 24</w:t>
      </w:r>
    </w:p>
    <w:p w:rsidR="0068159F" w:rsidRDefault="009D3825" w:rsidP="009D3825">
      <w:pPr>
        <w:spacing w:after="0" w:line="240" w:lineRule="auto"/>
        <w:jc w:val="right"/>
        <w:rPr>
          <w:rFonts w:ascii="Courier New" w:eastAsia="Times New Roman" w:hAnsi="Courier New" w:cs="Courier New"/>
          <w:sz w:val="18"/>
          <w:szCs w:val="18"/>
        </w:rPr>
      </w:pPr>
      <w:r>
        <w:rPr>
          <w:rFonts w:ascii="Courier New" w:eastAsia="Times New Roman" w:hAnsi="Courier New" w:cs="Courier New"/>
          <w:sz w:val="18"/>
          <w:szCs w:val="18"/>
        </w:rPr>
        <w:t xml:space="preserve">в редакции </w:t>
      </w:r>
      <w:r w:rsidR="0068159F">
        <w:rPr>
          <w:rFonts w:ascii="Courier New" w:eastAsia="Times New Roman" w:hAnsi="Courier New" w:cs="Courier New"/>
          <w:sz w:val="18"/>
          <w:szCs w:val="18"/>
        </w:rPr>
        <w:t xml:space="preserve"> </w:t>
      </w:r>
    </w:p>
    <w:p w:rsidR="00A3580A" w:rsidRPr="00152ACC" w:rsidRDefault="00152ACC" w:rsidP="00152ACC">
      <w:pPr>
        <w:spacing w:after="0" w:line="240" w:lineRule="auto"/>
        <w:jc w:val="right"/>
        <w:rPr>
          <w:rFonts w:ascii="Courier New" w:eastAsia="Times New Roman" w:hAnsi="Courier New" w:cs="Courier New"/>
          <w:sz w:val="18"/>
          <w:szCs w:val="18"/>
        </w:rPr>
      </w:pPr>
      <w:r>
        <w:rPr>
          <w:rFonts w:ascii="Courier New" w:eastAsia="Times New Roman" w:hAnsi="Courier New" w:cs="Courier New"/>
          <w:sz w:val="18"/>
          <w:szCs w:val="18"/>
        </w:rPr>
        <w:t xml:space="preserve"> от 09.09</w:t>
      </w:r>
      <w:r w:rsidR="0068159F">
        <w:rPr>
          <w:rFonts w:ascii="Courier New" w:eastAsia="Times New Roman" w:hAnsi="Courier New" w:cs="Courier New"/>
          <w:sz w:val="18"/>
          <w:szCs w:val="18"/>
        </w:rPr>
        <w:t xml:space="preserve"> 2016г.</w:t>
      </w:r>
      <w:r w:rsidR="00527DF7">
        <w:rPr>
          <w:rFonts w:ascii="Courier New" w:eastAsia="Times New Roman" w:hAnsi="Courier New" w:cs="Courier New"/>
          <w:sz w:val="18"/>
          <w:szCs w:val="18"/>
        </w:rPr>
        <w:t>№65</w:t>
      </w:r>
    </w:p>
    <w:p w:rsidR="00A3580A" w:rsidRDefault="00A3580A" w:rsidP="00A3580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3580A" w:rsidRPr="00152ACC" w:rsidRDefault="00A3580A" w:rsidP="00152ACC">
      <w:pPr>
        <w:spacing w:after="0" w:line="240" w:lineRule="auto"/>
        <w:ind w:left="-284" w:firstLine="284"/>
        <w:jc w:val="center"/>
        <w:rPr>
          <w:rFonts w:ascii="Arial" w:hAnsi="Arial" w:cs="Arial"/>
          <w:b/>
          <w:sz w:val="24"/>
          <w:szCs w:val="24"/>
        </w:rPr>
      </w:pPr>
      <w:r w:rsidRPr="00152ACC">
        <w:rPr>
          <w:rFonts w:ascii="Arial" w:hAnsi="Arial" w:cs="Arial"/>
          <w:b/>
          <w:sz w:val="24"/>
          <w:szCs w:val="24"/>
        </w:rPr>
        <w:t>Положение</w:t>
      </w:r>
    </w:p>
    <w:p w:rsidR="00A3580A" w:rsidRPr="00152ACC" w:rsidRDefault="00A3580A" w:rsidP="00152ACC">
      <w:pPr>
        <w:spacing w:after="0" w:line="240" w:lineRule="auto"/>
        <w:ind w:left="-284" w:firstLine="284"/>
        <w:jc w:val="center"/>
        <w:rPr>
          <w:rFonts w:ascii="Arial" w:hAnsi="Arial" w:cs="Arial"/>
          <w:b/>
          <w:sz w:val="24"/>
          <w:szCs w:val="24"/>
        </w:rPr>
      </w:pPr>
      <w:r w:rsidRPr="00152ACC">
        <w:rPr>
          <w:rFonts w:ascii="Arial" w:hAnsi="Arial" w:cs="Arial"/>
          <w:b/>
          <w:sz w:val="24"/>
          <w:szCs w:val="24"/>
        </w:rPr>
        <w:t>о гарантиях деятельности выборного</w:t>
      </w:r>
    </w:p>
    <w:p w:rsidR="00A3580A" w:rsidRPr="00152ACC" w:rsidRDefault="00A3580A" w:rsidP="00152ACC">
      <w:pPr>
        <w:spacing w:after="0" w:line="240" w:lineRule="auto"/>
        <w:ind w:left="-284" w:firstLine="284"/>
        <w:jc w:val="center"/>
        <w:rPr>
          <w:rFonts w:ascii="Arial" w:hAnsi="Arial" w:cs="Arial"/>
          <w:b/>
          <w:sz w:val="24"/>
          <w:szCs w:val="24"/>
        </w:rPr>
      </w:pPr>
      <w:r w:rsidRPr="00152ACC">
        <w:rPr>
          <w:rFonts w:ascii="Arial" w:hAnsi="Arial" w:cs="Arial"/>
          <w:b/>
          <w:sz w:val="24"/>
          <w:szCs w:val="24"/>
        </w:rPr>
        <w:t>должностного лица муниципального образования «Васильевск»</w:t>
      </w:r>
    </w:p>
    <w:p w:rsidR="00A3580A" w:rsidRPr="0012277E" w:rsidRDefault="00A3580A" w:rsidP="00152ACC">
      <w:pPr>
        <w:spacing w:after="0" w:line="240" w:lineRule="auto"/>
        <w:ind w:left="-284" w:firstLine="284"/>
        <w:jc w:val="center"/>
        <w:rPr>
          <w:rFonts w:ascii="Arial" w:hAnsi="Arial" w:cs="Arial"/>
          <w:sz w:val="24"/>
          <w:szCs w:val="24"/>
        </w:rPr>
      </w:pPr>
    </w:p>
    <w:p w:rsidR="00A3580A" w:rsidRPr="0012277E" w:rsidRDefault="00A3580A" w:rsidP="00152ACC">
      <w:pPr>
        <w:spacing w:after="0" w:line="240" w:lineRule="auto"/>
        <w:ind w:left="-284" w:firstLine="284"/>
        <w:jc w:val="center"/>
        <w:rPr>
          <w:rFonts w:ascii="Arial" w:hAnsi="Arial" w:cs="Arial"/>
          <w:sz w:val="24"/>
          <w:szCs w:val="24"/>
        </w:rPr>
      </w:pPr>
      <w:r w:rsidRPr="0012277E">
        <w:rPr>
          <w:rFonts w:ascii="Arial" w:hAnsi="Arial" w:cs="Arial"/>
          <w:sz w:val="24"/>
          <w:szCs w:val="24"/>
        </w:rPr>
        <w:t>Раздел 1.</w:t>
      </w:r>
    </w:p>
    <w:p w:rsidR="009D3825" w:rsidRDefault="00A3580A" w:rsidP="00152ACC">
      <w:pPr>
        <w:spacing w:after="0" w:line="240" w:lineRule="auto"/>
        <w:ind w:left="-284" w:firstLine="284"/>
        <w:jc w:val="center"/>
        <w:rPr>
          <w:rFonts w:ascii="Arial" w:hAnsi="Arial" w:cs="Arial"/>
          <w:b/>
          <w:sz w:val="24"/>
          <w:szCs w:val="24"/>
        </w:rPr>
      </w:pPr>
      <w:r w:rsidRPr="0012277E">
        <w:rPr>
          <w:rFonts w:ascii="Arial" w:hAnsi="Arial" w:cs="Arial"/>
          <w:sz w:val="24"/>
          <w:szCs w:val="24"/>
        </w:rPr>
        <w:t>Общие положения</w:t>
      </w:r>
    </w:p>
    <w:p w:rsidR="009D3825" w:rsidRPr="009D3825" w:rsidRDefault="009D3825" w:rsidP="009D3825">
      <w:pPr>
        <w:spacing w:after="0" w:line="240" w:lineRule="auto"/>
        <w:ind w:left="-284" w:right="50" w:firstLine="426"/>
        <w:jc w:val="both"/>
        <w:rPr>
          <w:rFonts w:ascii="Arial" w:hAnsi="Arial" w:cs="Arial"/>
          <w:sz w:val="24"/>
          <w:szCs w:val="24"/>
        </w:rPr>
      </w:pPr>
      <w:proofErr w:type="gramStart"/>
      <w:r w:rsidRPr="009D3825">
        <w:rPr>
          <w:rFonts w:ascii="Arial" w:hAnsi="Arial" w:cs="Arial"/>
          <w:sz w:val="24"/>
          <w:szCs w:val="24"/>
        </w:rPr>
        <w:t>Настоящее Положение разработано в соответствии с Федеральным законом «Об общих принципах организации местного самоуправления в Российской Федерации», Законом Иркутской области « О гарантиях  осуществления полномочий депутата, члена выборного органа местного самоуправления в Иркутской области», Постановлением  Правительства Иркутской области от 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</w:t>
      </w:r>
      <w:proofErr w:type="gramEnd"/>
      <w:r w:rsidRPr="009D3825">
        <w:rPr>
          <w:rFonts w:ascii="Arial" w:hAnsi="Arial" w:cs="Arial"/>
          <w:sz w:val="24"/>
          <w:szCs w:val="24"/>
        </w:rPr>
        <w:t xml:space="preserve"> муниципальных образований Иркутской области»,  Уставом муниципального образования «Васильевск», определяет правовые, социальные, материальные, организационные гарантии осуществления полномочий выборных лиц местного самоуправления-главы муниципального образования, осуществляющего свои полномочия на постоянной основе (далее по тексту - выборное лицо местного самоуправления).  </w:t>
      </w:r>
    </w:p>
    <w:p w:rsidR="00A3580A" w:rsidRPr="009D3825" w:rsidRDefault="00A3580A" w:rsidP="00152ACC">
      <w:pPr>
        <w:spacing w:after="0" w:line="240" w:lineRule="auto"/>
        <w:ind w:left="-284" w:firstLine="284"/>
        <w:jc w:val="center"/>
        <w:rPr>
          <w:rFonts w:ascii="Arial" w:hAnsi="Arial" w:cs="Arial"/>
          <w:b/>
          <w:sz w:val="24"/>
          <w:szCs w:val="24"/>
        </w:rPr>
      </w:pPr>
      <w:r w:rsidRPr="009D3825">
        <w:rPr>
          <w:rFonts w:ascii="Arial" w:hAnsi="Arial" w:cs="Arial"/>
          <w:b/>
          <w:sz w:val="24"/>
          <w:szCs w:val="24"/>
        </w:rPr>
        <w:t xml:space="preserve"> </w:t>
      </w:r>
    </w:p>
    <w:p w:rsidR="00A3580A" w:rsidRPr="0012277E" w:rsidRDefault="00A3580A" w:rsidP="00152ACC">
      <w:pPr>
        <w:tabs>
          <w:tab w:val="left" w:pos="9781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12277E">
        <w:rPr>
          <w:rFonts w:ascii="Arial" w:hAnsi="Arial" w:cs="Arial"/>
          <w:sz w:val="24"/>
          <w:szCs w:val="24"/>
        </w:rPr>
        <w:t>Раздел 2.</w:t>
      </w:r>
    </w:p>
    <w:p w:rsidR="00A3580A" w:rsidRPr="0012277E" w:rsidRDefault="00A3580A" w:rsidP="00152ACC">
      <w:pPr>
        <w:tabs>
          <w:tab w:val="left" w:pos="9781"/>
        </w:tabs>
        <w:spacing w:after="0" w:line="240" w:lineRule="auto"/>
        <w:ind w:left="-284" w:right="284" w:firstLine="284"/>
        <w:jc w:val="center"/>
        <w:rPr>
          <w:rFonts w:ascii="Arial" w:hAnsi="Arial" w:cs="Arial"/>
          <w:sz w:val="24"/>
          <w:szCs w:val="24"/>
        </w:rPr>
      </w:pPr>
      <w:r w:rsidRPr="0012277E">
        <w:rPr>
          <w:rFonts w:ascii="Arial" w:hAnsi="Arial" w:cs="Arial"/>
          <w:sz w:val="24"/>
          <w:szCs w:val="24"/>
        </w:rPr>
        <w:t>Обеспечение деятельности выборного должностного лица местного самоуправления</w:t>
      </w:r>
    </w:p>
    <w:p w:rsidR="00A3580A" w:rsidRPr="00152ACC" w:rsidRDefault="00A3580A" w:rsidP="00152ACC">
      <w:pPr>
        <w:tabs>
          <w:tab w:val="left" w:pos="9781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    Выборному лицу местного самоуправления муниципального образования «Васильевск» гарантируются условия для беспрепятственного и эффективного осуществления полномочий, защита прав, чести и достоинства.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Защита выборного должностного лица и членов их семьи от насилия, угроз, других неправомерных действий, в связи с исполнением ими полномочий осуществляется в соответствии с федеральным и областным законодательством.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lastRenderedPageBreak/>
        <w:t>Выборному лицу местного самоуправления гарантирован доступ в установленном порядке в государственные органы местного самоуправления, общественные объединения и иные организации с целью осуществления своих полномочий.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Выборному лицу местного самоуправления гарантируются: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-обеспечением рабочим помещением с необходимым для исполнения полномочий техническим оснащением, транспортом, телефонной и иными видами связи, необходимой информацией;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- оплата труда;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- ежегодный оплачиваемый отпуск и единовременная выплата к отпуску;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- материальная помощь;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- пенсионное обеспечение;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- медицинское и государственное социальное страхование;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- возмещение расходов на служебные командировки;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- повышение квалификации;</w:t>
      </w:r>
    </w:p>
    <w:p w:rsidR="00A3580A" w:rsidRPr="00152ACC" w:rsidRDefault="0012277E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единовременную выплату</w:t>
      </w:r>
      <w:r w:rsidR="00A3580A" w:rsidRPr="00152ACC">
        <w:rPr>
          <w:rFonts w:ascii="Arial" w:hAnsi="Arial" w:cs="Arial"/>
          <w:sz w:val="24"/>
          <w:szCs w:val="24"/>
        </w:rPr>
        <w:t xml:space="preserve"> при прекращении полномочий.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Выборное лицо местного самоуправления имеет право на иные гарантии, определенные федеральным, областным законодательством и Уставом муниципального образования «Васильевск».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Расходы на обеспечение деятельности выборного лица местного самоуправления осуществляются за счет средств бюджета муниципального образования «Васильевск» (дале</w:t>
      </w:r>
      <w:proofErr w:type="gramStart"/>
      <w:r w:rsidRPr="00152ACC">
        <w:rPr>
          <w:rFonts w:ascii="Arial" w:hAnsi="Arial" w:cs="Arial"/>
          <w:sz w:val="24"/>
          <w:szCs w:val="24"/>
        </w:rPr>
        <w:t>е-</w:t>
      </w:r>
      <w:proofErr w:type="gramEnd"/>
      <w:r w:rsidRPr="00152ACC">
        <w:rPr>
          <w:rFonts w:ascii="Arial" w:hAnsi="Arial" w:cs="Arial"/>
          <w:sz w:val="24"/>
          <w:szCs w:val="24"/>
        </w:rPr>
        <w:t xml:space="preserve"> бюджет поселения), в соответствии с бюджетным законодательством.</w:t>
      </w:r>
    </w:p>
    <w:p w:rsidR="00A3580A" w:rsidRPr="0012277E" w:rsidRDefault="00A3580A" w:rsidP="0012277E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 </w:t>
      </w:r>
    </w:p>
    <w:p w:rsidR="00A3580A" w:rsidRPr="0012277E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12277E">
        <w:rPr>
          <w:rFonts w:ascii="Arial" w:hAnsi="Arial" w:cs="Arial"/>
          <w:sz w:val="24"/>
          <w:szCs w:val="24"/>
        </w:rPr>
        <w:t>Раздел 3.</w:t>
      </w:r>
    </w:p>
    <w:p w:rsidR="00A3580A" w:rsidRPr="0012277E" w:rsidRDefault="00A3580A" w:rsidP="002637A7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12277E">
        <w:rPr>
          <w:rFonts w:ascii="Arial" w:hAnsi="Arial" w:cs="Arial"/>
          <w:sz w:val="24"/>
          <w:szCs w:val="24"/>
        </w:rPr>
        <w:t>Обеспечение выборного должностного лица местного самоуправления рабочим помещением, служебным транспортом, телефонной и иными видами связи, информацией, необходимой для исполнения полномочий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b/>
          <w:sz w:val="24"/>
          <w:szCs w:val="24"/>
        </w:rPr>
      </w:pP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      В целях осуществления должностных полномочий, выборное лицо местного самоуправления обеспечивается отдельным помещением в здании администрации, оборудованным  мебелью, телефонной и иными видами связи, а также необходимыми средствами организационной техники.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   Выборное лицо местного самоуправления обеспечивается персональным транспортным средством.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</w:p>
    <w:p w:rsidR="00A3580A" w:rsidRPr="00F203AD" w:rsidRDefault="00A3580A" w:rsidP="00F203AD">
      <w:pPr>
        <w:tabs>
          <w:tab w:val="left" w:pos="10206"/>
        </w:tabs>
        <w:spacing w:after="0" w:line="240" w:lineRule="auto"/>
        <w:ind w:right="-283"/>
        <w:jc w:val="center"/>
        <w:rPr>
          <w:rFonts w:ascii="Arial" w:hAnsi="Arial" w:cs="Arial"/>
          <w:sz w:val="24"/>
          <w:szCs w:val="24"/>
        </w:rPr>
      </w:pPr>
      <w:r w:rsidRPr="00F203AD">
        <w:rPr>
          <w:rFonts w:ascii="Arial" w:hAnsi="Arial" w:cs="Arial"/>
          <w:sz w:val="24"/>
          <w:szCs w:val="24"/>
        </w:rPr>
        <w:t>Раздел 4.</w:t>
      </w:r>
    </w:p>
    <w:p w:rsidR="00A3580A" w:rsidRPr="00F203AD" w:rsidRDefault="00A3580A" w:rsidP="00F203AD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F203AD">
        <w:rPr>
          <w:rFonts w:ascii="Arial" w:hAnsi="Arial" w:cs="Arial"/>
          <w:sz w:val="24"/>
          <w:szCs w:val="24"/>
        </w:rPr>
        <w:t>Оплата труда</w:t>
      </w:r>
    </w:p>
    <w:p w:rsidR="00A3580A" w:rsidRPr="00F203AD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1. Выборному лицу местного самоуправления за счет средств районного бюджета производится оплата труда в виде ежемесячного денежного вознаграждения, а также денежного поощрения и иных дополнительных выплат, установленных настоящим положением с выплатой районного коэффициента и процентных надбавок, определенных в соответствии с законодательством.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 При формировании, фонда оплаты труда выборных лиц местного самоуправления предусматривается: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2.1. Денежное вознаграждение выборного лица местного самоуправления, определяющееся суммированием: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2.1.1. должностного оклада;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2.1.2. максимальной надбавки за выслугу лет в размере -30% от должностного оклада;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2.1.3 ежемесячную 10 процентную надбавку к должностному окладу за работу со сведениями, составляющими государственную  тайну 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lastRenderedPageBreak/>
        <w:t>2.3. Выборному лицу местного самоуправления устанавливается ежемесячное денежное поощрение в размере 6,7 денежных вознаграждений, а также ежеквартальное денежное поощрение в размере месячного денежного вознаграждения.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2.4. К денежному вознаграждению и поощрениям выплачиваются районный коэффициент и процентная надбавка за работу в южных районах Иркутской области в соответствии с действующим законодательством.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2.5. Материальная помощь предоставляется в соответствии с причинением ему материального ущерба в результате стихийных бедствий, квартирной кражи, грабежа, иного противоправного посягательства на жизнь, здоровье, имущество, а также в связи с материальными затруднениями (болезнь, смерть членов семьи, другие непредвидимые обстоятельства), юбилейными датами и другими уважительными причинами.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В случае смерти лица, занимающего выборную должность местного самоуправления, материальная помощь может быть предоставлена членам его семьи по их письменному заявлению.</w:t>
      </w:r>
    </w:p>
    <w:p w:rsidR="00A3580A" w:rsidRDefault="00A3580A" w:rsidP="00F203AD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3. Увеличение (индексация) денежного вознаграждения и денежного поощрения выборных лиц местного самоуправления, производится в соответствии с законодательством.</w:t>
      </w:r>
    </w:p>
    <w:p w:rsidR="00F203AD" w:rsidRDefault="00F203AD" w:rsidP="00F203AD">
      <w:pPr>
        <w:tabs>
          <w:tab w:val="left" w:pos="10206"/>
        </w:tabs>
        <w:spacing w:after="0" w:line="240" w:lineRule="auto"/>
        <w:ind w:right="-283"/>
        <w:rPr>
          <w:rFonts w:ascii="Arial" w:hAnsi="Arial" w:cs="Arial"/>
          <w:sz w:val="24"/>
          <w:szCs w:val="24"/>
        </w:rPr>
      </w:pPr>
    </w:p>
    <w:p w:rsidR="00A3580A" w:rsidRPr="00F203AD" w:rsidRDefault="00A3580A" w:rsidP="00F203AD">
      <w:pPr>
        <w:tabs>
          <w:tab w:val="left" w:pos="10206"/>
        </w:tabs>
        <w:spacing w:after="0" w:line="240" w:lineRule="auto"/>
        <w:ind w:right="-283"/>
        <w:jc w:val="center"/>
        <w:rPr>
          <w:rFonts w:ascii="Arial" w:hAnsi="Arial" w:cs="Arial"/>
          <w:sz w:val="24"/>
          <w:szCs w:val="24"/>
        </w:rPr>
      </w:pPr>
      <w:r w:rsidRPr="00F203AD">
        <w:rPr>
          <w:rFonts w:ascii="Arial" w:hAnsi="Arial" w:cs="Arial"/>
          <w:sz w:val="24"/>
          <w:szCs w:val="24"/>
        </w:rPr>
        <w:t>Раздел 5</w:t>
      </w:r>
    </w:p>
    <w:p w:rsidR="00A3580A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F203AD">
        <w:rPr>
          <w:rFonts w:ascii="Arial" w:hAnsi="Arial" w:cs="Arial"/>
          <w:sz w:val="24"/>
          <w:szCs w:val="24"/>
        </w:rPr>
        <w:t>Отпуск</w:t>
      </w:r>
    </w:p>
    <w:p w:rsidR="002637A7" w:rsidRPr="00F203AD" w:rsidRDefault="002637A7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1. Выборному лицу местного самоуправления предоставляется ежегодный оплачиваемый отпуск.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Продолжительность основного ежегодного оплачиваемого отпуска составляет 30 календарных дней.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 Выборному лицу местного самоуправления предоставляется дополнительный оплачиваемый отпуск: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2.1. за выслугу лет -15 календарных дней;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2.2. за ненормированный рабочий день – 3 </w:t>
      </w:r>
      <w:proofErr w:type="gramStart"/>
      <w:r w:rsidRPr="00152ACC">
        <w:rPr>
          <w:rFonts w:ascii="Arial" w:hAnsi="Arial" w:cs="Arial"/>
          <w:sz w:val="24"/>
          <w:szCs w:val="24"/>
        </w:rPr>
        <w:t>календарных</w:t>
      </w:r>
      <w:proofErr w:type="gramEnd"/>
      <w:r w:rsidRPr="00152ACC">
        <w:rPr>
          <w:rFonts w:ascii="Arial" w:hAnsi="Arial" w:cs="Arial"/>
          <w:sz w:val="24"/>
          <w:szCs w:val="24"/>
        </w:rPr>
        <w:t xml:space="preserve"> дня;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2.3. за работу в южных районах Иркутской области в соответствии с действующим законодательством - 8 календарных дней.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3. Ежегодный оплачиваемый отпуск и дополнительные оплачиваемые отпуска суммируются и по желанию выборных лиц местного самоуправления могут предоставляться </w:t>
      </w:r>
      <w:proofErr w:type="gramStart"/>
      <w:r w:rsidRPr="00152ACC">
        <w:rPr>
          <w:rFonts w:ascii="Arial" w:hAnsi="Arial" w:cs="Arial"/>
          <w:sz w:val="24"/>
          <w:szCs w:val="24"/>
        </w:rPr>
        <w:t>по частя</w:t>
      </w:r>
      <w:proofErr w:type="gramEnd"/>
      <w:r w:rsidRPr="00152ACC">
        <w:rPr>
          <w:rFonts w:ascii="Arial" w:hAnsi="Arial" w:cs="Arial"/>
          <w:sz w:val="24"/>
          <w:szCs w:val="24"/>
        </w:rPr>
        <w:t>, причем продолжительность хотя бы одной из частей отпуска должна быть не менее 14 календарных дней.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4. Выборным лицам местного самоуправления может быть предоставлен отпуск без сохранения заработной платы, в соответствии с действующим законодательством.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5. Выборным лицам местного самоуправления один раз в календарный год к ежегодному отпуску выплачивается единовременная выплата к отпуску в размере месячного денежного вознаграждения с районным коэффициентом и процентной надбавкой за работу в южных районах Иркутской области, в соответствии с действующим законодательством.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</w:p>
    <w:p w:rsidR="00A3580A" w:rsidRPr="002637A7" w:rsidRDefault="00A3580A" w:rsidP="002637A7">
      <w:pPr>
        <w:tabs>
          <w:tab w:val="left" w:pos="10206"/>
        </w:tabs>
        <w:spacing w:after="0" w:line="240" w:lineRule="auto"/>
        <w:ind w:right="-283"/>
        <w:jc w:val="center"/>
        <w:rPr>
          <w:rFonts w:ascii="Arial" w:hAnsi="Arial" w:cs="Arial"/>
          <w:sz w:val="24"/>
          <w:szCs w:val="24"/>
        </w:rPr>
      </w:pPr>
      <w:r w:rsidRPr="002637A7">
        <w:rPr>
          <w:rFonts w:ascii="Arial" w:hAnsi="Arial" w:cs="Arial"/>
          <w:sz w:val="24"/>
          <w:szCs w:val="24"/>
        </w:rPr>
        <w:t>Раздел 6</w:t>
      </w:r>
    </w:p>
    <w:p w:rsidR="00A3580A" w:rsidRPr="002637A7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2637A7">
        <w:rPr>
          <w:rFonts w:ascii="Arial" w:hAnsi="Arial" w:cs="Arial"/>
          <w:sz w:val="24"/>
          <w:szCs w:val="24"/>
        </w:rPr>
        <w:t>Пенсионное обеспечение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b/>
          <w:sz w:val="24"/>
          <w:szCs w:val="24"/>
        </w:rPr>
      </w:pP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1. Лицу, осуществляющему полномочия выборного должностного лица местного самоуправления на постоянной основе, не менее срока, на который оно было избрано, и имеющему стаж муниципальной службы не </w:t>
      </w:r>
      <w:proofErr w:type="gramStart"/>
      <w:r w:rsidRPr="00152ACC">
        <w:rPr>
          <w:rFonts w:ascii="Arial" w:hAnsi="Arial" w:cs="Arial"/>
          <w:sz w:val="24"/>
          <w:szCs w:val="24"/>
        </w:rPr>
        <w:t>менее пятнадцати лет, устанавливается</w:t>
      </w:r>
      <w:proofErr w:type="gramEnd"/>
      <w:r w:rsidRPr="00152ACC">
        <w:rPr>
          <w:rFonts w:ascii="Arial" w:hAnsi="Arial" w:cs="Arial"/>
          <w:sz w:val="24"/>
          <w:szCs w:val="24"/>
        </w:rPr>
        <w:t xml:space="preserve"> за счет средств районного бюджета ежемесячная доплата к назначенной трудовой </w:t>
      </w:r>
      <w:r w:rsidRPr="00152ACC">
        <w:rPr>
          <w:rFonts w:ascii="Arial" w:hAnsi="Arial" w:cs="Arial"/>
          <w:sz w:val="24"/>
          <w:szCs w:val="24"/>
        </w:rPr>
        <w:lastRenderedPageBreak/>
        <w:t>пенсии по старости (инвалидности), в соответствии с действующим законодательством.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 В стаж муниципальной службы для назначения ежемесячной доплаты, указанной в части первой настоящего раздела, включаются периоды службы (работы),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152ACC">
        <w:rPr>
          <w:rFonts w:ascii="Arial" w:hAnsi="Arial" w:cs="Arial"/>
          <w:sz w:val="24"/>
          <w:szCs w:val="24"/>
        </w:rPr>
        <w:t>Право на получение ежемесячной доплаты к трудовой пенсии по старости, трудовой пенсии по инвалидности, пенсии, назначенной в соответствии с Законодательством Российской Федерации «О занятости населения в Российской Федерации», не возникает у лица, полномочия которого прекращены в качестве выборного лица местного самоуправления досрочно, в связи с отзывом избирателями либо вступлением в законную силу в отношении его обвинительного приговора суда.</w:t>
      </w:r>
      <w:proofErr w:type="gramEnd"/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4. Выплата ежемесячной доплаты к трудовой пенсии по старости, трудовой пенсии по инвалидности, пенсии, назначенной в соответствии с Законом Российской Федерации «О занятости населения в Российской Федерации», лицу, осуществляющему полномочия выборного лица местного самоуправления на постоянной основе, прекращается в следующих случаях:</w:t>
      </w:r>
    </w:p>
    <w:p w:rsidR="00A3580A" w:rsidRPr="00152ACC" w:rsidRDefault="00F203AD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4.1.Н</w:t>
      </w:r>
      <w:r w:rsidR="00A3580A" w:rsidRPr="00152ACC">
        <w:rPr>
          <w:rFonts w:ascii="Arial" w:hAnsi="Arial" w:cs="Arial"/>
          <w:sz w:val="24"/>
          <w:szCs w:val="24"/>
        </w:rPr>
        <w:t>азначение в соответствии с законодательством Российской Федерации, субъектов Российской Федерации пенсии за выслугу лет либо иных ежемесячных выплат, связанных с замещением государственной должности Российской Федерации, должности федеральной государственной службы, государственной должности субъекта Российской Федерации, должности государственной гражданской службы субъекта Российской Федерации, муниципальной должности, должности муниципальной службы;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4.2. смерть лица, получающего указанную доплату, признание его безвестно отсутствующим, объявление умершим в порядке, установленном федеральными законами.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5. В случае смерти лица, являющегося выборным лицом местного самоуправления, связанной с исполнением его полномочий, в том числе наступившей после его полномочий, члены семьи умершего имеют право на получение пенсии по случаю потери кормильца в порядке, определяемом федеральными законами.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152ACC">
        <w:rPr>
          <w:rFonts w:ascii="Arial" w:hAnsi="Arial" w:cs="Arial"/>
          <w:sz w:val="24"/>
          <w:szCs w:val="24"/>
        </w:rPr>
        <w:t>Порядок назначения и выплаты ежемесячной доплаты к трудовой пенсии по старости, трудовой пенсии по инвалидности, пенсии, назначенной в соответствии с Законом Российской Федерации «О занятости населения в Российской Федерации», определяется в соответствии с положением «О порядке назначения, перерасчета, индексации и выплаты пенсии за выслугу лет гражданам, замещавшим должности муниципальной службы в Иркутском районном муниципальном образовании».</w:t>
      </w:r>
      <w:proofErr w:type="gramEnd"/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7. Расходы, связанные с выплатой ежемесячной доплаты к трудовой пенсии выборному лицу местного самоуправления, производятся за счет средств местного бюджета.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</w:p>
    <w:p w:rsidR="00A3580A" w:rsidRPr="00F203AD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F203AD">
        <w:rPr>
          <w:rFonts w:ascii="Arial" w:hAnsi="Arial" w:cs="Arial"/>
          <w:sz w:val="24"/>
          <w:szCs w:val="24"/>
        </w:rPr>
        <w:t>Раздел 7</w:t>
      </w:r>
    </w:p>
    <w:p w:rsidR="00A3580A" w:rsidRPr="00F203AD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F203AD">
        <w:rPr>
          <w:rFonts w:ascii="Arial" w:hAnsi="Arial" w:cs="Arial"/>
          <w:sz w:val="24"/>
          <w:szCs w:val="24"/>
        </w:rPr>
        <w:t>Медицинское и государственное социальное страхование</w:t>
      </w:r>
    </w:p>
    <w:p w:rsidR="00A3580A" w:rsidRPr="00F203AD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Выборные лица местного самоуправления подлежат обязательному медицинскому и государственному социальному страхованию в порядке, установленном федеральным и областным законодательством.</w:t>
      </w:r>
    </w:p>
    <w:p w:rsidR="00A3580A" w:rsidRPr="00F203AD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</w:p>
    <w:p w:rsidR="00A3580A" w:rsidRPr="00F203AD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F203AD">
        <w:rPr>
          <w:rFonts w:ascii="Arial" w:hAnsi="Arial" w:cs="Arial"/>
          <w:sz w:val="24"/>
          <w:szCs w:val="24"/>
        </w:rPr>
        <w:t>Раздел 8.</w:t>
      </w:r>
    </w:p>
    <w:p w:rsidR="00A3580A" w:rsidRPr="00F203AD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F203AD">
        <w:rPr>
          <w:rFonts w:ascii="Arial" w:hAnsi="Arial" w:cs="Arial"/>
          <w:sz w:val="24"/>
          <w:szCs w:val="24"/>
        </w:rPr>
        <w:t>Возмещение командировочных расходов</w:t>
      </w:r>
    </w:p>
    <w:p w:rsidR="00A3580A" w:rsidRPr="00F203AD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lastRenderedPageBreak/>
        <w:t xml:space="preserve">1. В </w:t>
      </w:r>
      <w:r w:rsidR="00F203AD">
        <w:rPr>
          <w:rFonts w:ascii="Arial" w:hAnsi="Arial" w:cs="Arial"/>
          <w:sz w:val="24"/>
          <w:szCs w:val="24"/>
        </w:rPr>
        <w:t>случаях служебной необходимости</w:t>
      </w:r>
      <w:r w:rsidRPr="00152ACC">
        <w:rPr>
          <w:rFonts w:ascii="Arial" w:hAnsi="Arial" w:cs="Arial"/>
          <w:sz w:val="24"/>
          <w:szCs w:val="24"/>
        </w:rPr>
        <w:t>, выборное лицо местного самоуправления направляется в служебные командировки.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 Выборному лицу местного самоуправления возмещаются следующие расходы, связанные со служебной командировкой: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2.1. проезд к месту командировки и обратно по факту расходу;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2.2. бронирование и проживание в гостинице, а в случае отсутствия в населенном пункте гостиницы, за наем жилья по фактическому расходу;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2.3. суточные по следующим нормам: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за пределами </w:t>
      </w:r>
      <w:proofErr w:type="gramStart"/>
      <w:r w:rsidRPr="00152ACC">
        <w:rPr>
          <w:rFonts w:ascii="Arial" w:hAnsi="Arial" w:cs="Arial"/>
          <w:sz w:val="24"/>
          <w:szCs w:val="24"/>
        </w:rPr>
        <w:t>Иркутской</w:t>
      </w:r>
      <w:proofErr w:type="gramEnd"/>
      <w:r w:rsidRPr="00152ACC">
        <w:rPr>
          <w:rFonts w:ascii="Arial" w:hAnsi="Arial" w:cs="Arial"/>
          <w:sz w:val="24"/>
          <w:szCs w:val="24"/>
        </w:rPr>
        <w:t xml:space="preserve"> области-700 рублей за сутки; в пределах Иркутской области-500 рублей за сутки.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2.4. пользование телефонной связью по служебной необходимости.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3. Возмещение командировочных расходов производится из районного бюджета при наличии проездных документов и иных документов, подтверждающих расходы.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</w:p>
    <w:p w:rsidR="00A3580A" w:rsidRPr="00F203AD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F203AD">
        <w:rPr>
          <w:rFonts w:ascii="Arial" w:hAnsi="Arial" w:cs="Arial"/>
          <w:sz w:val="24"/>
          <w:szCs w:val="24"/>
        </w:rPr>
        <w:t>Раздел 9.</w:t>
      </w:r>
    </w:p>
    <w:p w:rsidR="00A3580A" w:rsidRPr="00F203AD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F203AD">
        <w:rPr>
          <w:rFonts w:ascii="Arial" w:hAnsi="Arial" w:cs="Arial"/>
          <w:sz w:val="24"/>
          <w:szCs w:val="24"/>
        </w:rPr>
        <w:t>Повышение квалификации выборного лица местного самоуправления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1. Повышение квалификации выборного лица местного самоуправления производится в случае производственной необходимости, в форме краткосрочного (сроком до одного месяца) или долгосрочного (сроком более одного месяца) обучения, за счет районного бюджета.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2. Повышение квалификации может </w:t>
      </w:r>
      <w:proofErr w:type="gramStart"/>
      <w:r w:rsidRPr="00152ACC">
        <w:rPr>
          <w:rFonts w:ascii="Arial" w:hAnsi="Arial" w:cs="Arial"/>
          <w:sz w:val="24"/>
          <w:szCs w:val="24"/>
        </w:rPr>
        <w:t>проводится</w:t>
      </w:r>
      <w:proofErr w:type="gramEnd"/>
      <w:r w:rsidRPr="00152ACC">
        <w:rPr>
          <w:rFonts w:ascii="Arial" w:hAnsi="Arial" w:cs="Arial"/>
          <w:sz w:val="24"/>
          <w:szCs w:val="24"/>
        </w:rPr>
        <w:t xml:space="preserve"> как с отрывом (очная форма обучения), так и без отрыва от выполнения должностных полномочий (заочная форма обучения).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</w:p>
    <w:p w:rsidR="00A3580A" w:rsidRPr="00F203AD" w:rsidRDefault="00A3580A" w:rsidP="00F203AD">
      <w:pPr>
        <w:tabs>
          <w:tab w:val="left" w:pos="10206"/>
        </w:tabs>
        <w:spacing w:after="0" w:line="240" w:lineRule="auto"/>
        <w:ind w:right="-283"/>
        <w:jc w:val="center"/>
        <w:rPr>
          <w:rFonts w:ascii="Arial" w:hAnsi="Arial" w:cs="Arial"/>
          <w:sz w:val="24"/>
          <w:szCs w:val="24"/>
        </w:rPr>
      </w:pPr>
      <w:r w:rsidRPr="00F203AD">
        <w:rPr>
          <w:rFonts w:ascii="Arial" w:hAnsi="Arial" w:cs="Arial"/>
          <w:sz w:val="24"/>
          <w:szCs w:val="24"/>
        </w:rPr>
        <w:t>Раздел 10.</w:t>
      </w:r>
    </w:p>
    <w:p w:rsidR="00A3580A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F203AD">
        <w:rPr>
          <w:rFonts w:ascii="Arial" w:hAnsi="Arial" w:cs="Arial"/>
          <w:sz w:val="24"/>
          <w:szCs w:val="24"/>
        </w:rPr>
        <w:t>Компенсационные выплаты при прекращении полномочий</w:t>
      </w:r>
    </w:p>
    <w:p w:rsidR="002637A7" w:rsidRDefault="002637A7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</w:p>
    <w:p w:rsidR="002637A7" w:rsidRDefault="002637A7" w:rsidP="002637A7">
      <w:pPr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>
        <w:rPr>
          <w:rFonts w:ascii="Arial" w:eastAsia="Times New Roman" w:hAnsi="Arial" w:cs="Arial"/>
          <w:sz w:val="24"/>
          <w:szCs w:val="24"/>
        </w:rPr>
        <w:t>Лицу, прекратившему полномочия Главы Поселения выплачивается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единовременная выплата в размере его месячной оплаты труда на день прекращения полномочий в случаях:</w:t>
      </w:r>
    </w:p>
    <w:p w:rsidR="002637A7" w:rsidRPr="001E6D44" w:rsidRDefault="002637A7" w:rsidP="002637A7">
      <w:pPr>
        <w:tabs>
          <w:tab w:val="left" w:pos="10206"/>
        </w:tabs>
        <w:spacing w:after="0" w:line="240" w:lineRule="auto"/>
        <w:ind w:right="-283"/>
        <w:jc w:val="both"/>
        <w:rPr>
          <w:rFonts w:ascii="Arial" w:hAnsi="Arial" w:cs="Arial"/>
          <w:sz w:val="24"/>
          <w:szCs w:val="24"/>
        </w:rPr>
      </w:pPr>
      <w:r w:rsidRPr="001E6D44">
        <w:rPr>
          <w:rFonts w:ascii="Arial" w:eastAsia="Times New Roman" w:hAnsi="Arial" w:cs="Arial"/>
          <w:sz w:val="24"/>
          <w:szCs w:val="24"/>
        </w:rPr>
        <w:t xml:space="preserve">- </w:t>
      </w:r>
      <w:r w:rsidRPr="001E6D44">
        <w:rPr>
          <w:rFonts w:ascii="Arial" w:hAnsi="Arial" w:cs="Arial"/>
          <w:sz w:val="24"/>
          <w:szCs w:val="24"/>
        </w:rPr>
        <w:t xml:space="preserve"> окончания срока полномочий и не избрания на новый срок полномочий;</w:t>
      </w:r>
    </w:p>
    <w:p w:rsidR="002637A7" w:rsidRPr="001E6D44" w:rsidRDefault="002637A7" w:rsidP="002637A7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E6D44">
        <w:rPr>
          <w:rFonts w:ascii="Arial" w:hAnsi="Arial" w:cs="Arial"/>
          <w:sz w:val="24"/>
          <w:szCs w:val="24"/>
        </w:rPr>
        <w:t>- отставки по собственному желанию, в том ч</w:t>
      </w:r>
      <w:r>
        <w:rPr>
          <w:rFonts w:ascii="Arial" w:hAnsi="Arial" w:cs="Arial"/>
          <w:sz w:val="24"/>
          <w:szCs w:val="24"/>
        </w:rPr>
        <w:t xml:space="preserve">исле по состоянию здоровья, при </w:t>
      </w:r>
      <w:r w:rsidRPr="001E6D44">
        <w:rPr>
          <w:rFonts w:ascii="Arial" w:hAnsi="Arial" w:cs="Arial"/>
          <w:sz w:val="24"/>
          <w:szCs w:val="24"/>
        </w:rPr>
        <w:t>осуществлении лицом полномочий Главы Поселения не менее одного сро</w:t>
      </w:r>
      <w:r>
        <w:rPr>
          <w:rFonts w:ascii="Arial" w:hAnsi="Arial" w:cs="Arial"/>
          <w:sz w:val="24"/>
          <w:szCs w:val="24"/>
        </w:rPr>
        <w:t>ка, на который оно было избрано;</w:t>
      </w:r>
    </w:p>
    <w:p w:rsidR="002637A7" w:rsidRPr="00F203AD" w:rsidRDefault="002637A7" w:rsidP="002637A7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Times New Roman" w:hAnsi="Times New Roman"/>
          <w:sz w:val="24"/>
          <w:szCs w:val="24"/>
        </w:rPr>
      </w:pPr>
      <w:r w:rsidRPr="001E6D44">
        <w:rPr>
          <w:rFonts w:ascii="Arial" w:hAnsi="Arial" w:cs="Arial"/>
          <w:sz w:val="24"/>
          <w:szCs w:val="24"/>
        </w:rPr>
        <w:t>- преобразования муниципального образования или  упразднения муниципального образования</w:t>
      </w:r>
      <w:r>
        <w:rPr>
          <w:rFonts w:ascii="Times New Roman" w:hAnsi="Times New Roman"/>
          <w:sz w:val="24"/>
          <w:szCs w:val="24"/>
        </w:rPr>
        <w:t>.</w:t>
      </w:r>
    </w:p>
    <w:p w:rsidR="00A3580A" w:rsidRDefault="00A3580A" w:rsidP="002637A7">
      <w:pPr>
        <w:tabs>
          <w:tab w:val="left" w:pos="10206"/>
        </w:tabs>
        <w:spacing w:after="0" w:line="240" w:lineRule="auto"/>
        <w:ind w:right="-283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Указанные выплаты осуществляются за счет местного бюджета.</w:t>
      </w:r>
    </w:p>
    <w:p w:rsidR="002637A7" w:rsidRPr="00152ACC" w:rsidRDefault="002637A7" w:rsidP="002637A7">
      <w:pPr>
        <w:tabs>
          <w:tab w:val="left" w:pos="10206"/>
        </w:tabs>
        <w:spacing w:after="0" w:line="240" w:lineRule="auto"/>
        <w:ind w:right="-283"/>
        <w:jc w:val="both"/>
        <w:rPr>
          <w:rFonts w:ascii="Arial" w:hAnsi="Arial" w:cs="Arial"/>
          <w:sz w:val="24"/>
          <w:szCs w:val="24"/>
        </w:rPr>
      </w:pPr>
    </w:p>
    <w:p w:rsidR="00A3580A" w:rsidRPr="002637A7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2637A7">
        <w:rPr>
          <w:rFonts w:ascii="Arial" w:hAnsi="Arial" w:cs="Arial"/>
          <w:sz w:val="24"/>
          <w:szCs w:val="24"/>
        </w:rPr>
        <w:t>Раздел 11</w:t>
      </w:r>
    </w:p>
    <w:p w:rsidR="00A3580A" w:rsidRPr="002637A7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sz w:val="24"/>
          <w:szCs w:val="24"/>
        </w:rPr>
      </w:pPr>
      <w:r w:rsidRPr="002637A7">
        <w:rPr>
          <w:rFonts w:ascii="Arial" w:hAnsi="Arial" w:cs="Arial"/>
          <w:sz w:val="24"/>
          <w:szCs w:val="24"/>
        </w:rPr>
        <w:t>Компенсационные выплаты в случае гибели, причинения увечья или иного повреждения здоровья выборного лица местного самоуправления</w:t>
      </w:r>
    </w:p>
    <w:p w:rsidR="002637A7" w:rsidRPr="00152ACC" w:rsidRDefault="002637A7" w:rsidP="00152ACC">
      <w:pPr>
        <w:tabs>
          <w:tab w:val="left" w:pos="10206"/>
        </w:tabs>
        <w:spacing w:after="0" w:line="240" w:lineRule="auto"/>
        <w:ind w:left="-284" w:right="-283" w:firstLine="284"/>
        <w:jc w:val="center"/>
        <w:rPr>
          <w:rFonts w:ascii="Arial" w:hAnsi="Arial" w:cs="Arial"/>
          <w:b/>
          <w:sz w:val="24"/>
          <w:szCs w:val="24"/>
        </w:rPr>
      </w:pP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1. Компенсационные выплаты за счет средств местного бюджета выплачиваются единовременно в случаях: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 xml:space="preserve">1.1. гибели (смерти) выборного лица местного самоуправления в период работы или после освобождения от </w:t>
      </w:r>
      <w:r w:rsidR="008000C7">
        <w:rPr>
          <w:rFonts w:ascii="Arial" w:hAnsi="Arial" w:cs="Arial"/>
          <w:sz w:val="24"/>
          <w:szCs w:val="24"/>
        </w:rPr>
        <w:t>должности, если она наступила в</w:t>
      </w:r>
      <w:r w:rsidRPr="00152ACC">
        <w:rPr>
          <w:rFonts w:ascii="Arial" w:hAnsi="Arial" w:cs="Arial"/>
          <w:sz w:val="24"/>
          <w:szCs w:val="24"/>
        </w:rPr>
        <w:t>следствие телесных повреждений или иного повреждения здоровья, полученных в связи с исполнением им должностных обязанностей – членам ег</w:t>
      </w:r>
      <w:r w:rsidR="008000C7">
        <w:rPr>
          <w:rFonts w:ascii="Arial" w:hAnsi="Arial" w:cs="Arial"/>
          <w:sz w:val="24"/>
          <w:szCs w:val="24"/>
        </w:rPr>
        <w:t xml:space="preserve">о семьи, в размере месячной </w:t>
      </w:r>
      <w:r w:rsidRPr="00152ACC">
        <w:rPr>
          <w:rFonts w:ascii="Arial" w:hAnsi="Arial" w:cs="Arial"/>
          <w:sz w:val="24"/>
          <w:szCs w:val="24"/>
        </w:rPr>
        <w:t xml:space="preserve"> оплаты труда выборного лица местного самоуправления, установленной на день наступления событий;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lastRenderedPageBreak/>
        <w:t xml:space="preserve">1.2. причинения выборному лицу местного самоуправления, в связи с исполнением им должностных обязанностей, увечья или иного </w:t>
      </w:r>
      <w:r w:rsidR="008000C7">
        <w:rPr>
          <w:rFonts w:ascii="Arial" w:hAnsi="Arial" w:cs="Arial"/>
          <w:sz w:val="24"/>
          <w:szCs w:val="24"/>
        </w:rPr>
        <w:t xml:space="preserve">повреждения здоровья, не представляющую </w:t>
      </w:r>
      <w:r w:rsidRPr="00152ACC">
        <w:rPr>
          <w:rFonts w:ascii="Arial" w:hAnsi="Arial" w:cs="Arial"/>
          <w:sz w:val="24"/>
          <w:szCs w:val="24"/>
        </w:rPr>
        <w:t xml:space="preserve"> дальнейшую возможность замещать должность, и установлении: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1.2.1.третьей степени ограничения способности к трудов</w:t>
      </w:r>
      <w:r w:rsidR="008000C7">
        <w:rPr>
          <w:rFonts w:ascii="Arial" w:hAnsi="Arial" w:cs="Arial"/>
          <w:sz w:val="24"/>
          <w:szCs w:val="24"/>
        </w:rPr>
        <w:t>ой деятельности – в размере 60%</w:t>
      </w:r>
      <w:r w:rsidRPr="00152ACC">
        <w:rPr>
          <w:rFonts w:ascii="Arial" w:hAnsi="Arial" w:cs="Arial"/>
          <w:sz w:val="24"/>
          <w:szCs w:val="24"/>
        </w:rPr>
        <w:t xml:space="preserve"> годового денежного  вознаграждения соответствующего выборного лица местного самоуправления</w:t>
      </w:r>
      <w:proofErr w:type="gramStart"/>
      <w:r w:rsidRPr="00152ACC">
        <w:rPr>
          <w:rFonts w:ascii="Arial" w:hAnsi="Arial" w:cs="Arial"/>
          <w:sz w:val="24"/>
          <w:szCs w:val="24"/>
        </w:rPr>
        <w:t xml:space="preserve"> ;</w:t>
      </w:r>
      <w:proofErr w:type="gramEnd"/>
      <w:r w:rsidRPr="00152ACC">
        <w:rPr>
          <w:rFonts w:ascii="Arial" w:hAnsi="Arial" w:cs="Arial"/>
          <w:sz w:val="24"/>
          <w:szCs w:val="24"/>
        </w:rPr>
        <w:t xml:space="preserve"> 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1.2.3. первой степени ограничения способности к трудовой деятельност</w:t>
      </w:r>
      <w:proofErr w:type="gramStart"/>
      <w:r w:rsidRPr="00152ACC">
        <w:rPr>
          <w:rFonts w:ascii="Arial" w:hAnsi="Arial" w:cs="Arial"/>
          <w:sz w:val="24"/>
          <w:szCs w:val="24"/>
        </w:rPr>
        <w:t>и-</w:t>
      </w:r>
      <w:proofErr w:type="gramEnd"/>
      <w:r w:rsidR="008000C7">
        <w:rPr>
          <w:rFonts w:ascii="Arial" w:hAnsi="Arial" w:cs="Arial"/>
          <w:sz w:val="24"/>
          <w:szCs w:val="24"/>
        </w:rPr>
        <w:t xml:space="preserve"> в размере 30</w:t>
      </w:r>
      <w:r w:rsidRPr="00152ACC">
        <w:rPr>
          <w:rFonts w:ascii="Arial" w:hAnsi="Arial" w:cs="Arial"/>
          <w:sz w:val="24"/>
          <w:szCs w:val="24"/>
        </w:rPr>
        <w:t>% годового денежного вознаграждения соответствующего выборного лица местного самоуправления;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  <w:r w:rsidRPr="00152ACC">
        <w:rPr>
          <w:rFonts w:ascii="Arial" w:hAnsi="Arial" w:cs="Arial"/>
          <w:sz w:val="24"/>
          <w:szCs w:val="24"/>
        </w:rPr>
        <w:t>1.3. причинения выборному лицу местного самоуправления, в связи с исполнением им ранее должностных полномочий, телесных повреждений или иного повреждения здоровья, повлекших стойкую утрату трудоспособности б</w:t>
      </w:r>
      <w:r w:rsidR="008000C7">
        <w:rPr>
          <w:rFonts w:ascii="Arial" w:hAnsi="Arial" w:cs="Arial"/>
          <w:sz w:val="24"/>
          <w:szCs w:val="24"/>
        </w:rPr>
        <w:t>ез установления инвалидности,-  в размере 20</w:t>
      </w:r>
      <w:r w:rsidRPr="00152ACC">
        <w:rPr>
          <w:rFonts w:ascii="Arial" w:hAnsi="Arial" w:cs="Arial"/>
          <w:sz w:val="24"/>
          <w:szCs w:val="24"/>
        </w:rPr>
        <w:t>% годового денежного вознаграждения лица, замещающего соответствующую выборную должность.</w:t>
      </w:r>
    </w:p>
    <w:p w:rsidR="00A3580A" w:rsidRPr="00152ACC" w:rsidRDefault="00A3580A" w:rsidP="00152ACC">
      <w:pPr>
        <w:tabs>
          <w:tab w:val="left" w:pos="10206"/>
        </w:tabs>
        <w:spacing w:after="0" w:line="240" w:lineRule="auto"/>
        <w:ind w:left="-284" w:right="-283" w:firstLine="284"/>
        <w:jc w:val="both"/>
        <w:rPr>
          <w:rFonts w:ascii="Arial" w:hAnsi="Arial" w:cs="Arial"/>
          <w:sz w:val="24"/>
          <w:szCs w:val="24"/>
        </w:rPr>
      </w:pPr>
    </w:p>
    <w:p w:rsidR="00246AAC" w:rsidRPr="00152ACC" w:rsidRDefault="00246AAC" w:rsidP="00152ACC">
      <w:pPr>
        <w:spacing w:line="240" w:lineRule="auto"/>
        <w:ind w:left="-284" w:firstLine="284"/>
        <w:rPr>
          <w:rFonts w:ascii="Arial" w:hAnsi="Arial" w:cs="Arial"/>
          <w:sz w:val="24"/>
          <w:szCs w:val="24"/>
        </w:rPr>
      </w:pPr>
    </w:p>
    <w:sectPr w:rsidR="00246AAC" w:rsidRPr="00152ACC" w:rsidSect="003D7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3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BB4245"/>
    <w:multiLevelType w:val="hybridMultilevel"/>
    <w:tmpl w:val="0AA4B250"/>
    <w:lvl w:ilvl="0" w:tplc="7946F9C2">
      <w:start w:val="1"/>
      <w:numFmt w:val="decimal"/>
      <w:lvlText w:val="%1."/>
      <w:lvlJc w:val="left"/>
      <w:pPr>
        <w:ind w:left="75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7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3580A"/>
    <w:rsid w:val="0012277E"/>
    <w:rsid w:val="00152ACC"/>
    <w:rsid w:val="001E6D44"/>
    <w:rsid w:val="00246AAC"/>
    <w:rsid w:val="002637A7"/>
    <w:rsid w:val="003D7EA6"/>
    <w:rsid w:val="00527DF7"/>
    <w:rsid w:val="0068159F"/>
    <w:rsid w:val="0068520F"/>
    <w:rsid w:val="00716014"/>
    <w:rsid w:val="007C2DA3"/>
    <w:rsid w:val="008000C7"/>
    <w:rsid w:val="00844396"/>
    <w:rsid w:val="009152AF"/>
    <w:rsid w:val="00973CD9"/>
    <w:rsid w:val="009D3825"/>
    <w:rsid w:val="00A3580A"/>
    <w:rsid w:val="00E97BCD"/>
    <w:rsid w:val="00F203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815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9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4CC39-F073-44E2-AF55-E0A252570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2458</Words>
  <Characters>14011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9</cp:revision>
  <cp:lastPrinted>2016-09-16T01:39:00Z</cp:lastPrinted>
  <dcterms:created xsi:type="dcterms:W3CDTF">2016-09-08T07:22:00Z</dcterms:created>
  <dcterms:modified xsi:type="dcterms:W3CDTF">2016-09-16T01:40:00Z</dcterms:modified>
</cp:coreProperties>
</file>