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72A2" w:rsidRPr="001372A2" w:rsidRDefault="001372A2" w:rsidP="001372A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:rsidR="001372A2" w:rsidRPr="004A7834" w:rsidRDefault="001372A2" w:rsidP="001372A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8"/>
          <w:szCs w:val="28"/>
          <w:lang w:eastAsia="ru-RU"/>
        </w:rPr>
      </w:pPr>
    </w:p>
    <w:p w:rsidR="001372A2" w:rsidRPr="004A7834" w:rsidRDefault="004A7834" w:rsidP="001372A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8"/>
          <w:szCs w:val="28"/>
          <w:lang w:eastAsia="ru-RU"/>
        </w:rPr>
      </w:pPr>
      <w:r w:rsidRPr="004A7834">
        <w:rPr>
          <w:rFonts w:ascii="Helvetica" w:eastAsia="Times New Roman" w:hAnsi="Helvetica" w:cs="Helvetica"/>
          <w:color w:val="1A1A1A"/>
          <w:sz w:val="28"/>
          <w:szCs w:val="28"/>
          <w:lang w:eastAsia="ru-RU"/>
        </w:rPr>
        <w:t xml:space="preserve">       </w:t>
      </w:r>
      <w:r w:rsidR="001372A2" w:rsidRPr="004A7834">
        <w:rPr>
          <w:rFonts w:ascii="Helvetica" w:eastAsia="Times New Roman" w:hAnsi="Helvetica" w:cs="Helvetica"/>
          <w:color w:val="1A1A1A"/>
          <w:sz w:val="28"/>
          <w:szCs w:val="28"/>
          <w:lang w:eastAsia="ru-RU"/>
        </w:rPr>
        <w:t>После совершения террористического акта в концертном зале «Крокус</w:t>
      </w:r>
      <w:r>
        <w:rPr>
          <w:rFonts w:ascii="Helvetica" w:eastAsia="Times New Roman" w:hAnsi="Helvetica" w:cs="Helvetica"/>
          <w:color w:val="1A1A1A"/>
          <w:sz w:val="28"/>
          <w:szCs w:val="28"/>
          <w:lang w:eastAsia="ru-RU"/>
        </w:rPr>
        <w:t xml:space="preserve"> </w:t>
      </w:r>
      <w:r w:rsidR="001372A2" w:rsidRPr="004A7834">
        <w:rPr>
          <w:rFonts w:ascii="Helvetica" w:eastAsia="Times New Roman" w:hAnsi="Helvetica" w:cs="Helvetica"/>
          <w:color w:val="1A1A1A"/>
          <w:sz w:val="28"/>
          <w:szCs w:val="28"/>
          <w:lang w:eastAsia="ru-RU"/>
        </w:rPr>
        <w:t>Сити Холл» в г. Красногорске Московской области в социальных сетях и</w:t>
      </w:r>
      <w:r>
        <w:rPr>
          <w:rFonts w:ascii="Helvetica" w:eastAsia="Times New Roman" w:hAnsi="Helvetica" w:cs="Helvetica"/>
          <w:color w:val="1A1A1A"/>
          <w:sz w:val="28"/>
          <w:szCs w:val="28"/>
          <w:lang w:eastAsia="ru-RU"/>
        </w:rPr>
        <w:t xml:space="preserve"> </w:t>
      </w:r>
      <w:r w:rsidRPr="004A7834">
        <w:rPr>
          <w:rFonts w:ascii="Helvetica" w:eastAsia="Times New Roman" w:hAnsi="Helvetica" w:cs="Helvetica"/>
          <w:color w:val="1A1A1A"/>
          <w:sz w:val="28"/>
          <w:szCs w:val="28"/>
          <w:lang w:eastAsia="ru-RU"/>
        </w:rPr>
        <w:t>м</w:t>
      </w:r>
      <w:r w:rsidR="001372A2" w:rsidRPr="004A7834">
        <w:rPr>
          <w:rFonts w:ascii="Helvetica" w:eastAsia="Times New Roman" w:hAnsi="Helvetica" w:cs="Helvetica"/>
          <w:color w:val="1A1A1A"/>
          <w:sz w:val="28"/>
          <w:szCs w:val="28"/>
          <w:lang w:eastAsia="ru-RU"/>
        </w:rPr>
        <w:t>ессенджерах провокаторы массово склоняют граждан к совершению</w:t>
      </w:r>
      <w:r>
        <w:rPr>
          <w:rFonts w:ascii="Helvetica" w:eastAsia="Times New Roman" w:hAnsi="Helvetica" w:cs="Helvetica"/>
          <w:color w:val="1A1A1A"/>
          <w:sz w:val="28"/>
          <w:szCs w:val="28"/>
          <w:lang w:eastAsia="ru-RU"/>
        </w:rPr>
        <w:t xml:space="preserve"> </w:t>
      </w:r>
      <w:r w:rsidR="001372A2" w:rsidRPr="004A7834">
        <w:rPr>
          <w:rFonts w:ascii="Helvetica" w:eastAsia="Times New Roman" w:hAnsi="Helvetica" w:cs="Helvetica"/>
          <w:color w:val="1A1A1A"/>
          <w:sz w:val="28"/>
          <w:szCs w:val="28"/>
          <w:lang w:eastAsia="ru-RU"/>
        </w:rPr>
        <w:t>террористических актов и другим преступным посягательствам в отношении</w:t>
      </w:r>
      <w:r>
        <w:rPr>
          <w:rFonts w:ascii="Helvetica" w:eastAsia="Times New Roman" w:hAnsi="Helvetica" w:cs="Helvetica"/>
          <w:color w:val="1A1A1A"/>
          <w:sz w:val="28"/>
          <w:szCs w:val="28"/>
          <w:lang w:eastAsia="ru-RU"/>
        </w:rPr>
        <w:t xml:space="preserve"> </w:t>
      </w:r>
      <w:r w:rsidR="001372A2" w:rsidRPr="004A7834">
        <w:rPr>
          <w:rFonts w:ascii="Helvetica" w:eastAsia="Times New Roman" w:hAnsi="Helvetica" w:cs="Helvetica"/>
          <w:color w:val="1A1A1A"/>
          <w:sz w:val="28"/>
          <w:szCs w:val="28"/>
          <w:lang w:eastAsia="ru-RU"/>
        </w:rPr>
        <w:t>людей в общественных местах.</w:t>
      </w:r>
    </w:p>
    <w:p w:rsidR="001372A2" w:rsidRPr="004A7834" w:rsidRDefault="004A7834" w:rsidP="001372A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8"/>
          <w:szCs w:val="28"/>
          <w:lang w:eastAsia="ru-RU"/>
        </w:rPr>
      </w:pPr>
      <w:r w:rsidRPr="004A7834">
        <w:rPr>
          <w:rFonts w:ascii="Helvetica" w:eastAsia="Times New Roman" w:hAnsi="Helvetica" w:cs="Helvetica"/>
          <w:color w:val="1A1A1A"/>
          <w:sz w:val="28"/>
          <w:szCs w:val="28"/>
          <w:lang w:eastAsia="ru-RU"/>
        </w:rPr>
        <w:t xml:space="preserve">       </w:t>
      </w:r>
      <w:r w:rsidR="001372A2" w:rsidRPr="004A7834">
        <w:rPr>
          <w:rFonts w:ascii="Helvetica" w:eastAsia="Times New Roman" w:hAnsi="Helvetica" w:cs="Helvetica"/>
          <w:color w:val="1A1A1A"/>
          <w:sz w:val="28"/>
          <w:szCs w:val="28"/>
          <w:lang w:eastAsia="ru-RU"/>
        </w:rPr>
        <w:t>Современные информационно-телекоммуникационные возможности позволяют</w:t>
      </w:r>
      <w:r>
        <w:rPr>
          <w:rFonts w:ascii="Helvetica" w:eastAsia="Times New Roman" w:hAnsi="Helvetica" w:cs="Helvetica"/>
          <w:color w:val="1A1A1A"/>
          <w:sz w:val="28"/>
          <w:szCs w:val="28"/>
          <w:lang w:eastAsia="ru-RU"/>
        </w:rPr>
        <w:t xml:space="preserve"> </w:t>
      </w:r>
      <w:r w:rsidR="001372A2" w:rsidRPr="004A7834">
        <w:rPr>
          <w:rFonts w:ascii="Helvetica" w:eastAsia="Times New Roman" w:hAnsi="Helvetica" w:cs="Helvetica"/>
          <w:color w:val="1A1A1A"/>
          <w:sz w:val="28"/>
          <w:szCs w:val="28"/>
          <w:lang w:eastAsia="ru-RU"/>
        </w:rPr>
        <w:t xml:space="preserve">провокаторам, в основном из Украины, свободно собирать информацию о потенциальных жертвах и анализировать личные страницы пользователей в социальных сетях, выбирая тех, кто наиболее подвержен деструктивному влиянию, </w:t>
      </w:r>
      <w:r w:rsidRPr="004A7834">
        <w:rPr>
          <w:rFonts w:ascii="Helvetica" w:eastAsia="Times New Roman" w:hAnsi="Helvetica" w:cs="Helvetica"/>
          <w:color w:val="1A1A1A"/>
          <w:sz w:val="28"/>
          <w:szCs w:val="28"/>
          <w:lang w:eastAsia="ru-RU"/>
        </w:rPr>
        <w:t xml:space="preserve">с </w:t>
      </w:r>
      <w:r w:rsidR="001372A2" w:rsidRPr="004A7834">
        <w:rPr>
          <w:rFonts w:ascii="Helvetica" w:eastAsia="Times New Roman" w:hAnsi="Helvetica" w:cs="Helvetica"/>
          <w:color w:val="1A1A1A"/>
          <w:sz w:val="28"/>
          <w:szCs w:val="28"/>
          <w:lang w:eastAsia="ru-RU"/>
        </w:rPr>
        <w:t>целью проведения работы по их дальнейшей вербовке. Наиболее подверженными такому влиянию являются несовершеннолетние, которые в силу возраста, развития и иных социальных факторов, таких как обещания гонорара, легко поддаются деструктивному влиянию вербовщиков.</w:t>
      </w:r>
    </w:p>
    <w:p w:rsidR="001372A2" w:rsidRPr="004A7834" w:rsidRDefault="00BC29FB" w:rsidP="001372A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8"/>
          <w:szCs w:val="28"/>
          <w:lang w:eastAsia="ru-RU"/>
        </w:rPr>
      </w:pPr>
      <w:r>
        <w:rPr>
          <w:rFonts w:ascii="Helvetica" w:eastAsia="Times New Roman" w:hAnsi="Helvetica" w:cs="Helvetica"/>
          <w:color w:val="1A1A1A"/>
          <w:sz w:val="28"/>
          <w:szCs w:val="28"/>
          <w:lang w:eastAsia="ru-RU"/>
        </w:rPr>
        <w:t xml:space="preserve">      </w:t>
      </w:r>
      <w:bookmarkStart w:id="0" w:name="_GoBack"/>
      <w:bookmarkEnd w:id="0"/>
      <w:r w:rsidR="004A7834">
        <w:rPr>
          <w:rFonts w:ascii="Helvetica" w:eastAsia="Times New Roman" w:hAnsi="Helvetica" w:cs="Helvetica"/>
          <w:color w:val="1A1A1A"/>
          <w:sz w:val="28"/>
          <w:szCs w:val="28"/>
          <w:lang w:eastAsia="ru-RU"/>
        </w:rPr>
        <w:t xml:space="preserve"> </w:t>
      </w:r>
      <w:r w:rsidR="001372A2" w:rsidRPr="004A7834">
        <w:rPr>
          <w:rFonts w:ascii="Helvetica" w:eastAsia="Times New Roman" w:hAnsi="Helvetica" w:cs="Helvetica"/>
          <w:color w:val="1A1A1A"/>
          <w:sz w:val="28"/>
          <w:szCs w:val="28"/>
          <w:lang w:eastAsia="ru-RU"/>
        </w:rPr>
        <w:t>В связи с массовым характером регистрируемых на территории области</w:t>
      </w:r>
      <w:r w:rsidR="004A7834">
        <w:rPr>
          <w:rFonts w:ascii="Helvetica" w:eastAsia="Times New Roman" w:hAnsi="Helvetica" w:cs="Helvetica"/>
          <w:color w:val="1A1A1A"/>
          <w:sz w:val="28"/>
          <w:szCs w:val="28"/>
          <w:lang w:eastAsia="ru-RU"/>
        </w:rPr>
        <w:t xml:space="preserve"> </w:t>
      </w:r>
      <w:r w:rsidR="001372A2" w:rsidRPr="004A7834">
        <w:rPr>
          <w:rFonts w:ascii="Helvetica" w:eastAsia="Times New Roman" w:hAnsi="Helvetica" w:cs="Helvetica"/>
          <w:color w:val="1A1A1A"/>
          <w:sz w:val="28"/>
          <w:szCs w:val="28"/>
          <w:lang w:eastAsia="ru-RU"/>
        </w:rPr>
        <w:t>полицией сообщений о подобных фактах разъясняю о недопустимости</w:t>
      </w:r>
      <w:r w:rsidR="004A7834">
        <w:rPr>
          <w:rFonts w:ascii="Helvetica" w:eastAsia="Times New Roman" w:hAnsi="Helvetica" w:cs="Helvetica"/>
          <w:color w:val="1A1A1A"/>
          <w:sz w:val="28"/>
          <w:szCs w:val="28"/>
          <w:lang w:eastAsia="ru-RU"/>
        </w:rPr>
        <w:t xml:space="preserve"> </w:t>
      </w:r>
      <w:r w:rsidR="001372A2" w:rsidRPr="004A7834">
        <w:rPr>
          <w:rFonts w:ascii="Helvetica" w:eastAsia="Times New Roman" w:hAnsi="Helvetica" w:cs="Helvetica"/>
          <w:color w:val="1A1A1A"/>
          <w:sz w:val="28"/>
          <w:szCs w:val="28"/>
          <w:lang w:eastAsia="ru-RU"/>
        </w:rPr>
        <w:t>поддержки переписки с незнакомыми лицами, выполнения их требований,</w:t>
      </w:r>
      <w:r w:rsidR="004A7834">
        <w:rPr>
          <w:rFonts w:ascii="Helvetica" w:eastAsia="Times New Roman" w:hAnsi="Helvetica" w:cs="Helvetica"/>
          <w:color w:val="1A1A1A"/>
          <w:sz w:val="28"/>
          <w:szCs w:val="28"/>
          <w:lang w:eastAsia="ru-RU"/>
        </w:rPr>
        <w:t xml:space="preserve"> </w:t>
      </w:r>
      <w:r w:rsidR="001372A2" w:rsidRPr="004A7834">
        <w:rPr>
          <w:rFonts w:ascii="Helvetica" w:eastAsia="Times New Roman" w:hAnsi="Helvetica" w:cs="Helvetica"/>
          <w:color w:val="1A1A1A"/>
          <w:sz w:val="28"/>
          <w:szCs w:val="28"/>
          <w:lang w:eastAsia="ru-RU"/>
        </w:rPr>
        <w:t>условий и заданий, перехода по подозрительным ссылкам в мессенджерах.</w:t>
      </w:r>
    </w:p>
    <w:p w:rsidR="001372A2" w:rsidRPr="004A7834" w:rsidRDefault="00BC29FB" w:rsidP="001372A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8"/>
          <w:szCs w:val="28"/>
          <w:lang w:eastAsia="ru-RU"/>
        </w:rPr>
      </w:pPr>
      <w:r>
        <w:rPr>
          <w:rFonts w:ascii="Helvetica" w:eastAsia="Times New Roman" w:hAnsi="Helvetica" w:cs="Helvetica"/>
          <w:color w:val="1A1A1A"/>
          <w:sz w:val="28"/>
          <w:szCs w:val="28"/>
          <w:lang w:eastAsia="ru-RU"/>
        </w:rPr>
        <w:t xml:space="preserve">       </w:t>
      </w:r>
      <w:r w:rsidR="001372A2" w:rsidRPr="004A7834">
        <w:rPr>
          <w:rFonts w:ascii="Helvetica" w:eastAsia="Times New Roman" w:hAnsi="Helvetica" w:cs="Helvetica"/>
          <w:color w:val="1A1A1A"/>
          <w:sz w:val="28"/>
          <w:szCs w:val="28"/>
          <w:lang w:eastAsia="ru-RU"/>
        </w:rPr>
        <w:t>Обо всех таких фактах незамедлительно сообщайте в полицию.</w:t>
      </w:r>
    </w:p>
    <w:p w:rsidR="001372A2" w:rsidRPr="004A7834" w:rsidRDefault="001372A2" w:rsidP="001372A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8"/>
          <w:szCs w:val="28"/>
          <w:lang w:eastAsia="ru-RU"/>
        </w:rPr>
      </w:pPr>
    </w:p>
    <w:p w:rsidR="001372A2" w:rsidRPr="004A7834" w:rsidRDefault="001372A2" w:rsidP="001372A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8"/>
          <w:szCs w:val="28"/>
          <w:lang w:eastAsia="ru-RU"/>
        </w:rPr>
      </w:pPr>
      <w:r w:rsidRPr="004A7834">
        <w:rPr>
          <w:rFonts w:ascii="Helvetica" w:eastAsia="Times New Roman" w:hAnsi="Helvetica" w:cs="Helvetica"/>
          <w:color w:val="1A1A1A"/>
          <w:sz w:val="28"/>
          <w:szCs w:val="28"/>
          <w:lang w:eastAsia="ru-RU"/>
        </w:rPr>
        <w:t>Заместитель прокурора района</w:t>
      </w:r>
    </w:p>
    <w:p w:rsidR="001372A2" w:rsidRPr="004A7834" w:rsidRDefault="001372A2" w:rsidP="001372A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8"/>
          <w:szCs w:val="28"/>
          <w:lang w:eastAsia="ru-RU"/>
        </w:rPr>
      </w:pPr>
      <w:r w:rsidRPr="004A7834">
        <w:rPr>
          <w:rFonts w:ascii="Helvetica" w:eastAsia="Times New Roman" w:hAnsi="Helvetica" w:cs="Helvetica"/>
          <w:color w:val="1A1A1A"/>
          <w:sz w:val="28"/>
          <w:szCs w:val="28"/>
          <w:lang w:eastAsia="ru-RU"/>
        </w:rPr>
        <w:t>советник юстиции Л.З</w:t>
      </w:r>
      <w:r w:rsidR="004A7834" w:rsidRPr="004A7834">
        <w:rPr>
          <w:rFonts w:ascii="Helvetica" w:eastAsia="Times New Roman" w:hAnsi="Helvetica" w:cs="Helvetica"/>
          <w:color w:val="1A1A1A"/>
          <w:sz w:val="28"/>
          <w:szCs w:val="28"/>
          <w:lang w:eastAsia="ru-RU"/>
        </w:rPr>
        <w:t xml:space="preserve">. </w:t>
      </w:r>
      <w:proofErr w:type="spellStart"/>
      <w:r w:rsidR="004A7834" w:rsidRPr="004A7834">
        <w:rPr>
          <w:rFonts w:ascii="Helvetica" w:eastAsia="Times New Roman" w:hAnsi="Helvetica" w:cs="Helvetica"/>
          <w:color w:val="1A1A1A"/>
          <w:sz w:val="28"/>
          <w:szCs w:val="28"/>
          <w:lang w:eastAsia="ru-RU"/>
        </w:rPr>
        <w:t>Сопходоева</w:t>
      </w:r>
      <w:proofErr w:type="spellEnd"/>
    </w:p>
    <w:p w:rsidR="000A3935" w:rsidRPr="004A7834" w:rsidRDefault="000A3935">
      <w:pPr>
        <w:rPr>
          <w:sz w:val="28"/>
          <w:szCs w:val="28"/>
        </w:rPr>
      </w:pPr>
    </w:p>
    <w:sectPr w:rsidR="000A3935" w:rsidRPr="004A78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38B"/>
    <w:rsid w:val="000A3935"/>
    <w:rsid w:val="001372A2"/>
    <w:rsid w:val="004A7834"/>
    <w:rsid w:val="00B4718A"/>
    <w:rsid w:val="00BC29FB"/>
    <w:rsid w:val="00E74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F39B8"/>
  <w15:chartTrackingRefBased/>
  <w15:docId w15:val="{3D4C7567-BC8D-490A-947E-BDB2B1E39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583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5</cp:revision>
  <dcterms:created xsi:type="dcterms:W3CDTF">2024-04-02T04:48:00Z</dcterms:created>
  <dcterms:modified xsi:type="dcterms:W3CDTF">2024-04-02T08:12:00Z</dcterms:modified>
</cp:coreProperties>
</file>