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3"/>
        <w:gridCol w:w="5557"/>
      </w:tblGrid>
      <w:tr w:rsidR="0065283A" w:rsidRPr="0065283A" w:rsidTr="0065283A">
        <w:trPr>
          <w:trHeight w:val="3544"/>
        </w:trPr>
        <w:tc>
          <w:tcPr>
            <w:tcW w:w="4373" w:type="dxa"/>
            <w:hideMark/>
          </w:tcPr>
          <w:p w:rsidR="0065283A" w:rsidRPr="0065283A" w:rsidRDefault="00001D78" w:rsidP="0065283A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before="60" w:after="0" w:line="24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0;margin-top:0;width:61.05pt;height:72.8pt;z-index:251661312;mso-position-horizontal:center">
                  <v:imagedata r:id="rId7" o:title=""/>
                  <w10:wrap type="topAndBottom"/>
                </v:shape>
                <o:OLEObject Type="Embed" ProgID="CorelDraw.Graphic.8" ShapeID="_x0000_s1027" DrawAspect="Content" ObjectID="_1632894672" r:id="rId8"/>
              </w:pict>
            </w:r>
            <w:r w:rsidR="0065283A" w:rsidRPr="0065283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СЛУЖБА ВЕТЕРИНАРИИ </w:t>
            </w:r>
            <w:r w:rsidR="0065283A" w:rsidRPr="0065283A">
              <w:rPr>
                <w:rFonts w:ascii="Times New Roman" w:eastAsia="Times New Roman" w:hAnsi="Times New Roman"/>
                <w:b/>
                <w:caps/>
                <w:sz w:val="26"/>
                <w:szCs w:val="26"/>
                <w:lang w:eastAsia="ru-RU"/>
              </w:rPr>
              <w:t xml:space="preserve">Иркутской области,  </w:t>
            </w:r>
          </w:p>
          <w:p w:rsidR="0065283A" w:rsidRPr="0065283A" w:rsidRDefault="0065283A" w:rsidP="0065283A">
            <w:pPr>
              <w:spacing w:before="60" w:after="0" w:line="180" w:lineRule="exac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Красноказачья ул., д. 10, Иркутск, 664007</w:t>
            </w:r>
          </w:p>
          <w:p w:rsidR="0065283A" w:rsidRPr="0065283A" w:rsidRDefault="0065283A" w:rsidP="0065283A">
            <w:pPr>
              <w:spacing w:after="0" w:line="180" w:lineRule="exac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Тел./факс</w:t>
            </w:r>
            <w:r w:rsidRPr="0065283A">
              <w:rPr>
                <w:rFonts w:ascii="Arial" w:eastAsia="Times New Roman" w:hAnsi="Arial"/>
                <w:sz w:val="19"/>
                <w:szCs w:val="19"/>
                <w:lang w:eastAsia="ru-RU"/>
              </w:rPr>
              <w:t xml:space="preserve"> 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(3952) 25-23-69</w:t>
            </w:r>
          </w:p>
          <w:p w:rsidR="0065283A" w:rsidRPr="0065283A" w:rsidRDefault="0065283A" w:rsidP="0065283A">
            <w:pPr>
              <w:spacing w:after="0" w:line="180" w:lineRule="exact"/>
              <w:jc w:val="center"/>
              <w:rPr>
                <w:rFonts w:ascii="Times New Roman" w:eastAsia="Times New Roman" w:hAnsi="Times New Roman"/>
                <w:bCs/>
                <w:color w:val="0000FF"/>
                <w:sz w:val="19"/>
                <w:szCs w:val="19"/>
                <w:u w:val="single"/>
                <w:lang w:eastAsia="ru-RU"/>
              </w:rPr>
            </w:pPr>
            <w:r w:rsidRPr="0065283A">
              <w:rPr>
                <w:rFonts w:ascii="Times New Roman" w:eastAsia="Times New Roman" w:hAnsi="Times New Roman"/>
                <w:sz w:val="19"/>
                <w:szCs w:val="19"/>
                <w:lang w:val="en-US" w:eastAsia="ru-RU"/>
              </w:rPr>
              <w:t>E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-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val="en-US" w:eastAsia="ru-RU"/>
              </w:rPr>
              <w:t>mail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:</w:t>
            </w:r>
            <w:r w:rsidRPr="0065283A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 </w:t>
            </w:r>
            <w:hyperlink r:id="rId9" w:history="1">
              <w:r w:rsidRPr="0065283A">
                <w:rPr>
                  <w:rFonts w:ascii="Times New Roman" w:eastAsia="Times New Roman" w:hAnsi="Times New Roman"/>
                  <w:bCs/>
                  <w:color w:val="0000FF"/>
                  <w:sz w:val="19"/>
                  <w:szCs w:val="19"/>
                  <w:u w:val="single"/>
                  <w:lang w:val="en-US" w:eastAsia="ru-RU"/>
                </w:rPr>
                <w:t>vet</w:t>
              </w:r>
              <w:r w:rsidRPr="0065283A">
                <w:rPr>
                  <w:rFonts w:ascii="Times New Roman" w:eastAsia="Times New Roman" w:hAnsi="Times New Roman"/>
                  <w:bCs/>
                  <w:color w:val="0000FF"/>
                  <w:sz w:val="19"/>
                  <w:szCs w:val="19"/>
                  <w:u w:val="single"/>
                  <w:lang w:eastAsia="ru-RU"/>
                </w:rPr>
                <w:t>@</w:t>
              </w:r>
              <w:proofErr w:type="spellStart"/>
              <w:r w:rsidRPr="0065283A">
                <w:rPr>
                  <w:rFonts w:ascii="Times New Roman" w:eastAsia="Times New Roman" w:hAnsi="Times New Roman"/>
                  <w:bCs/>
                  <w:color w:val="0000FF"/>
                  <w:sz w:val="19"/>
                  <w:szCs w:val="19"/>
                  <w:u w:val="single"/>
                  <w:lang w:val="en-US" w:eastAsia="ru-RU"/>
                </w:rPr>
                <w:t>govirk</w:t>
              </w:r>
              <w:proofErr w:type="spellEnd"/>
              <w:r w:rsidRPr="0065283A">
                <w:rPr>
                  <w:rFonts w:ascii="Times New Roman" w:eastAsia="Times New Roman" w:hAnsi="Times New Roman"/>
                  <w:bCs/>
                  <w:color w:val="0000FF"/>
                  <w:sz w:val="19"/>
                  <w:szCs w:val="19"/>
                  <w:u w:val="single"/>
                  <w:lang w:eastAsia="ru-RU"/>
                </w:rPr>
                <w:t>.</w:t>
              </w:r>
              <w:proofErr w:type="spellStart"/>
              <w:r w:rsidRPr="0065283A">
                <w:rPr>
                  <w:rFonts w:ascii="Times New Roman" w:eastAsia="Times New Roman" w:hAnsi="Times New Roman"/>
                  <w:bCs/>
                  <w:color w:val="0000FF"/>
                  <w:sz w:val="19"/>
                  <w:szCs w:val="19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65283A" w:rsidRPr="0065283A" w:rsidRDefault="0065283A" w:rsidP="0065283A">
            <w:pPr>
              <w:spacing w:before="60" w:after="0" w:line="18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5283A">
              <w:rPr>
                <w:rFonts w:ascii="Times New Roman" w:eastAsia="Times New Roman" w:hAnsi="Times New Roman"/>
                <w:b/>
                <w:lang w:eastAsia="ru-RU"/>
              </w:rPr>
              <w:t>Отдел госветнадзора по Эхирит-Булагатскому, Баяндаевскому, Качугскому, Жигаловскому, Боханскому, Осинскому и Усть-Удинскому районам,</w:t>
            </w:r>
          </w:p>
          <w:p w:rsidR="0065283A" w:rsidRPr="0065283A" w:rsidRDefault="0065283A" w:rsidP="0065283A">
            <w:pPr>
              <w:spacing w:after="0" w:line="180" w:lineRule="exac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669001, Эхирит-Булагатский район, пос. Усть-Ордынский, улица Ровинского, 19, тел.: 89041300019, 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val="en-US" w:eastAsia="ru-RU"/>
              </w:rPr>
              <w:t>E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-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val="en-US" w:eastAsia="ru-RU"/>
              </w:rPr>
              <w:t>mail</w:t>
            </w:r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: </w:t>
            </w:r>
            <w:hyperlink r:id="rId10" w:history="1">
              <w:r w:rsidRPr="0065283A">
                <w:rPr>
                  <w:rFonts w:ascii="Times New Roman" w:eastAsia="Times New Roman" w:hAnsi="Times New Roman"/>
                  <w:color w:val="0000FF" w:themeColor="hyperlink"/>
                  <w:sz w:val="19"/>
                  <w:szCs w:val="19"/>
                  <w:u w:val="single"/>
                  <w:lang w:val="en-US" w:eastAsia="ru-RU"/>
                </w:rPr>
                <w:t>u</w:t>
              </w:r>
              <w:r w:rsidRPr="0065283A">
                <w:rPr>
                  <w:rFonts w:ascii="Times New Roman" w:eastAsia="Times New Roman" w:hAnsi="Times New Roman"/>
                  <w:color w:val="0000FF" w:themeColor="hyperlink"/>
                  <w:sz w:val="19"/>
                  <w:szCs w:val="19"/>
                  <w:u w:val="single"/>
                  <w:lang w:eastAsia="ru-RU"/>
                </w:rPr>
                <w:t>.</w:t>
              </w:r>
              <w:r w:rsidRPr="0065283A">
                <w:rPr>
                  <w:rFonts w:ascii="Times New Roman" w:eastAsia="Times New Roman" w:hAnsi="Times New Roman"/>
                  <w:color w:val="0000FF" w:themeColor="hyperlink"/>
                  <w:sz w:val="19"/>
                  <w:szCs w:val="19"/>
                  <w:u w:val="single"/>
                  <w:lang w:val="en-US" w:eastAsia="ru-RU"/>
                </w:rPr>
                <w:t>khojenoev</w:t>
              </w:r>
              <w:r w:rsidRPr="0065283A">
                <w:rPr>
                  <w:rFonts w:ascii="Times New Roman" w:eastAsia="Times New Roman" w:hAnsi="Times New Roman"/>
                  <w:color w:val="0000FF" w:themeColor="hyperlink"/>
                  <w:sz w:val="19"/>
                  <w:szCs w:val="19"/>
                  <w:u w:val="single"/>
                  <w:lang w:eastAsia="ru-RU"/>
                </w:rPr>
                <w:t>@</w:t>
              </w:r>
              <w:r w:rsidRPr="0065283A">
                <w:rPr>
                  <w:rFonts w:ascii="Times New Roman" w:eastAsia="Times New Roman" w:hAnsi="Times New Roman"/>
                  <w:color w:val="0000FF" w:themeColor="hyperlink"/>
                  <w:sz w:val="19"/>
                  <w:szCs w:val="19"/>
                  <w:u w:val="single"/>
                  <w:lang w:val="en-US" w:eastAsia="ru-RU"/>
                </w:rPr>
                <w:t>govirk</w:t>
              </w:r>
              <w:r w:rsidRPr="0065283A">
                <w:rPr>
                  <w:rFonts w:ascii="Times New Roman" w:eastAsia="Times New Roman" w:hAnsi="Times New Roman"/>
                  <w:color w:val="0000FF" w:themeColor="hyperlink"/>
                  <w:sz w:val="19"/>
                  <w:szCs w:val="19"/>
                  <w:u w:val="single"/>
                  <w:lang w:eastAsia="ru-RU"/>
                </w:rPr>
                <w:t>.</w:t>
              </w:r>
              <w:proofErr w:type="spellStart"/>
              <w:r w:rsidRPr="0065283A">
                <w:rPr>
                  <w:rFonts w:ascii="Times New Roman" w:eastAsia="Times New Roman" w:hAnsi="Times New Roman"/>
                  <w:color w:val="0000FF" w:themeColor="hyperlink"/>
                  <w:sz w:val="19"/>
                  <w:szCs w:val="19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65283A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 </w:t>
            </w:r>
          </w:p>
          <w:p w:rsidR="0065283A" w:rsidRPr="0065283A" w:rsidRDefault="0065283A" w:rsidP="0065283A">
            <w:pPr>
              <w:spacing w:after="0" w:line="180" w:lineRule="exact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  <w:tbl>
            <w:tblPr>
              <w:tblW w:w="4183" w:type="dxa"/>
              <w:tblLayout w:type="fixed"/>
              <w:tblLook w:val="01E0" w:firstRow="1" w:lastRow="1" w:firstColumn="1" w:lastColumn="1" w:noHBand="0" w:noVBand="0"/>
            </w:tblPr>
            <w:tblGrid>
              <w:gridCol w:w="498"/>
              <w:gridCol w:w="920"/>
              <w:gridCol w:w="420"/>
              <w:gridCol w:w="644"/>
              <w:gridCol w:w="284"/>
              <w:gridCol w:w="1417"/>
            </w:tblGrid>
            <w:tr w:rsidR="0065283A" w:rsidRPr="0065283A" w:rsidTr="002E3864">
              <w:trPr>
                <w:trHeight w:val="323"/>
              </w:trPr>
              <w:tc>
                <w:tcPr>
                  <w:tcW w:w="141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5283A" w:rsidRPr="0065283A" w:rsidRDefault="00C80390" w:rsidP="0065283A">
                  <w:pPr>
                    <w:spacing w:before="120"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lang w:eastAsia="ru-RU"/>
                    </w:rPr>
                    <w:t>18</w:t>
                  </w:r>
                  <w:r w:rsidR="0065283A">
                    <w:rPr>
                      <w:rFonts w:ascii="Times New Roman" w:eastAsia="Times New Roman" w:hAnsi="Times New Roman"/>
                      <w:lang w:eastAsia="ru-RU"/>
                    </w:rPr>
                    <w:t>.1</w:t>
                  </w:r>
                  <w:r w:rsidR="0065283A" w:rsidRPr="0065283A">
                    <w:rPr>
                      <w:rFonts w:ascii="Times New Roman" w:eastAsia="Times New Roman" w:hAnsi="Times New Roman"/>
                      <w:lang w:eastAsia="ru-RU"/>
                    </w:rPr>
                    <w:t>0.2019</w:t>
                  </w:r>
                </w:p>
              </w:tc>
              <w:tc>
                <w:tcPr>
                  <w:tcW w:w="420" w:type="dxa"/>
                  <w:vAlign w:val="center"/>
                </w:tcPr>
                <w:p w:rsidR="0065283A" w:rsidRPr="0065283A" w:rsidRDefault="0065283A" w:rsidP="0065283A">
                  <w:pPr>
                    <w:spacing w:before="60"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65283A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 xml:space="preserve">№ </w:t>
                  </w:r>
                </w:p>
              </w:tc>
              <w:tc>
                <w:tcPr>
                  <w:tcW w:w="2345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65283A" w:rsidRPr="0065283A" w:rsidRDefault="0065283A" w:rsidP="0065283A">
                  <w:pPr>
                    <w:spacing w:before="60"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</w:tr>
            <w:tr w:rsidR="0065283A" w:rsidRPr="0065283A" w:rsidTr="002E3864">
              <w:trPr>
                <w:trHeight w:val="323"/>
              </w:trPr>
              <w:tc>
                <w:tcPr>
                  <w:tcW w:w="498" w:type="dxa"/>
                </w:tcPr>
                <w:p w:rsidR="0065283A" w:rsidRPr="0065283A" w:rsidRDefault="0065283A" w:rsidP="0065283A">
                  <w:pPr>
                    <w:spacing w:before="60" w:after="0" w:line="240" w:lineRule="auto"/>
                    <w:ind w:left="-113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65283A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на №</w:t>
                  </w:r>
                </w:p>
              </w:tc>
              <w:tc>
                <w:tcPr>
                  <w:tcW w:w="1984" w:type="dxa"/>
                  <w:gridSpan w:val="3"/>
                  <w:tcBorders>
                    <w:bottom w:val="single" w:sz="4" w:space="0" w:color="auto"/>
                  </w:tcBorders>
                </w:tcPr>
                <w:p w:rsidR="0065283A" w:rsidRPr="0065283A" w:rsidRDefault="0065283A" w:rsidP="0065283A">
                  <w:pPr>
                    <w:spacing w:before="60"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  <w:tc>
                <w:tcPr>
                  <w:tcW w:w="284" w:type="dxa"/>
                </w:tcPr>
                <w:p w:rsidR="0065283A" w:rsidRPr="0065283A" w:rsidRDefault="0065283A" w:rsidP="0065283A">
                  <w:pPr>
                    <w:spacing w:before="60" w:after="0" w:line="240" w:lineRule="auto"/>
                    <w:ind w:left="-113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65283A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от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:rsidR="0065283A" w:rsidRPr="0065283A" w:rsidRDefault="0065283A" w:rsidP="0065283A">
                  <w:pPr>
                    <w:spacing w:before="60"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</w:tr>
          </w:tbl>
          <w:p w:rsidR="0065283A" w:rsidRPr="0065283A" w:rsidRDefault="0065283A" w:rsidP="0065283A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18"/>
                <w:lang w:eastAsia="ru-RU"/>
              </w:rPr>
            </w:pPr>
          </w:p>
        </w:tc>
        <w:tc>
          <w:tcPr>
            <w:tcW w:w="5557" w:type="dxa"/>
          </w:tcPr>
          <w:p w:rsidR="0065283A" w:rsidRPr="0065283A" w:rsidRDefault="0065283A" w:rsidP="0065283A">
            <w:pPr>
              <w:suppressAutoHyphens/>
              <w:spacing w:after="0" w:line="240" w:lineRule="auto"/>
              <w:ind w:left="94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A65C5" w:rsidRDefault="0065283A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Мэрам муниципальных</w:t>
            </w:r>
            <w:r w:rsidR="00AA65C5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 городских, поселковых и сельских</w:t>
            </w: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 образований</w:t>
            </w:r>
            <w:r w:rsidR="00AA65C5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 следующих районов:</w:t>
            </w:r>
          </w:p>
          <w:p w:rsidR="00AA65C5" w:rsidRDefault="00AA65C5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- Эхирит-Булагатского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,</w:t>
            </w:r>
          </w:p>
          <w:p w:rsidR="00AA65C5" w:rsidRDefault="00AA65C5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- 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Баяндаевск</w:t>
            </w: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ого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,</w:t>
            </w:r>
          </w:p>
          <w:p w:rsidR="00AA65C5" w:rsidRDefault="00AA65C5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- 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Качугск</w:t>
            </w: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ого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,</w:t>
            </w:r>
          </w:p>
          <w:p w:rsidR="00AA65C5" w:rsidRDefault="00AA65C5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- 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Жигаловск</w:t>
            </w: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ого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,</w:t>
            </w:r>
          </w:p>
          <w:p w:rsidR="00AA65C5" w:rsidRDefault="00AA65C5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- Боханского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,</w:t>
            </w:r>
          </w:p>
          <w:p w:rsidR="00AA65C5" w:rsidRDefault="00AA65C5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- 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Осинск</w:t>
            </w: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ого;</w:t>
            </w:r>
          </w:p>
          <w:p w:rsidR="0065283A" w:rsidRPr="0065283A" w:rsidRDefault="00AA65C5" w:rsidP="00AA65C5">
            <w:pPr>
              <w:suppressAutoHyphens/>
              <w:spacing w:before="120" w:after="0" w:line="240" w:lineRule="exact"/>
              <w:ind w:right="5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 xml:space="preserve">- </w:t>
            </w:r>
            <w:r w:rsidR="0065283A"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Усть-Удинск</w:t>
            </w:r>
            <w:r>
              <w:rPr>
                <w:rFonts w:ascii="Times New Roman Cyr Bold" w:eastAsia="Times New Roman" w:hAnsi="Times New Roman Cyr Bold"/>
                <w:sz w:val="28"/>
                <w:szCs w:val="28"/>
                <w:lang w:eastAsia="ru-RU"/>
              </w:rPr>
              <w:t>ого</w:t>
            </w:r>
          </w:p>
          <w:p w:rsidR="0065283A" w:rsidRPr="0065283A" w:rsidRDefault="0065283A" w:rsidP="0065283A">
            <w:pPr>
              <w:suppressAutoHyphens/>
              <w:spacing w:after="0" w:line="240" w:lineRule="auto"/>
              <w:ind w:left="94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283A" w:rsidRPr="0065283A" w:rsidRDefault="0065283A" w:rsidP="0065283A">
            <w:pPr>
              <w:suppressAutoHyphens/>
              <w:spacing w:after="0" w:line="240" w:lineRule="auto"/>
              <w:ind w:left="94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283A" w:rsidRPr="0065283A" w:rsidRDefault="0065283A" w:rsidP="0065283A">
            <w:pPr>
              <w:suppressAutoHyphens/>
              <w:spacing w:after="0" w:line="240" w:lineRule="auto"/>
              <w:ind w:left="94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935F1" w:rsidRPr="00D83FB6" w:rsidRDefault="003935F1" w:rsidP="003935F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3935F1" w:rsidRPr="00D449F3" w:rsidRDefault="00EA1C8B" w:rsidP="00D449F3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9F3">
        <w:rPr>
          <w:rFonts w:ascii="Times New Roman" w:eastAsia="Times New Roman" w:hAnsi="Times New Roman"/>
          <w:sz w:val="28"/>
          <w:szCs w:val="28"/>
          <w:lang w:eastAsia="ru-RU"/>
        </w:rPr>
        <w:t>Уважаемые руководители</w:t>
      </w:r>
      <w:r w:rsidR="003935F1" w:rsidRPr="00D449F3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:rsidR="003935F1" w:rsidRPr="00D449F3" w:rsidRDefault="003935F1" w:rsidP="00D449F3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5EF3" w:rsidRDefault="00730E18" w:rsidP="00001D78">
      <w:pPr>
        <w:spacing w:after="0" w:line="240" w:lineRule="auto"/>
        <w:ind w:firstLine="708"/>
        <w:jc w:val="both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proofErr w:type="gramStart"/>
      <w:r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>В связи с резким ухудшением эпизоотической ситуации по АЧС на территории Российской Федерации (в августе 2019 года зарегистрировано 19 очагов АЧС среди домашних свиней), и сохраняющейся угрозой заноса АЧС на территорию Иркутской области, прошу донести информацию</w:t>
      </w:r>
      <w:r w:rsidR="001643AF" w:rsidRPr="001643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643AF" w:rsidRPr="001643AF">
        <w:rPr>
          <w:rFonts w:ascii="Times New Roman" w:eastAsia="Times New Roman" w:hAnsi="Times New Roman"/>
          <w:sz w:val="28"/>
          <w:szCs w:val="28"/>
          <w:lang w:eastAsia="ru-RU"/>
        </w:rPr>
        <w:t>«Мероприятия по профилактике африканской чумы свиней»</w:t>
      </w:r>
      <w:r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до всех заинтересованных лиц (</w:t>
      </w:r>
      <w:r w:rsidR="00C46D91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организаций общественного питания, </w:t>
      </w:r>
      <w:r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>свиноводчески</w:t>
      </w:r>
      <w:r w:rsidR="00C46D91">
        <w:rPr>
          <w:rFonts w:ascii="Times New Roman" w:eastAsiaTheme="minorHAnsi" w:hAnsi="Times New Roman"/>
          <w:noProof/>
          <w:sz w:val="28"/>
          <w:szCs w:val="28"/>
          <w:lang w:eastAsia="ru-RU"/>
        </w:rPr>
        <w:t>е</w:t>
      </w:r>
      <w:r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хозяйств</w:t>
      </w:r>
      <w:r w:rsidR="00C46D91">
        <w:rPr>
          <w:rFonts w:ascii="Times New Roman" w:eastAsiaTheme="minorHAnsi" w:hAnsi="Times New Roman"/>
          <w:noProof/>
          <w:sz w:val="28"/>
          <w:szCs w:val="28"/>
          <w:lang w:eastAsia="ru-RU"/>
        </w:rPr>
        <w:t>а</w:t>
      </w:r>
      <w:r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всех форм собственности) </w:t>
      </w:r>
      <w:r w:rsidR="00C15EF3"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>путем опублик</w:t>
      </w:r>
      <w:r w:rsidR="00D449F3"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>о</w:t>
      </w:r>
      <w:r w:rsidR="00C15EF3"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>вания в районных газетах и</w:t>
      </w:r>
      <w:proofErr w:type="gramEnd"/>
      <w:r w:rsidR="00C15EF3"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официальных сайтах </w:t>
      </w:r>
      <w:r w:rsidR="00E653C6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районных </w:t>
      </w:r>
      <w:r w:rsidR="00C15EF3"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>администраций муниципальных образований</w:t>
      </w:r>
      <w:r w:rsidR="00D449F3" w:rsidRPr="00D449F3">
        <w:rPr>
          <w:rFonts w:ascii="Times New Roman" w:eastAsiaTheme="minorHAnsi" w:hAnsi="Times New Roman"/>
          <w:noProof/>
          <w:sz w:val="28"/>
          <w:szCs w:val="28"/>
          <w:lang w:eastAsia="ru-RU"/>
        </w:rPr>
        <w:t>.</w:t>
      </w:r>
    </w:p>
    <w:p w:rsidR="0082659A" w:rsidRDefault="0082659A" w:rsidP="001643AF">
      <w:pPr>
        <w:spacing w:after="0" w:line="240" w:lineRule="auto"/>
        <w:jc w:val="both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tab/>
        <w:t xml:space="preserve">Прошу </w:t>
      </w:r>
      <w:r w:rsidR="0065283A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информировать меня об опубликовании информации, путем направления на адрес: </w:t>
      </w:r>
      <w:hyperlink r:id="rId11" w:history="1">
        <w:r w:rsidR="002E2A7F" w:rsidRPr="0065283A">
          <w:rPr>
            <w:rFonts w:ascii="Times New Roman" w:eastAsia="Times New Roman" w:hAnsi="Times New Roman"/>
            <w:color w:val="0000FF" w:themeColor="hyperlink"/>
            <w:sz w:val="28"/>
            <w:szCs w:val="28"/>
            <w:u w:val="single"/>
            <w:lang w:val="en-US" w:eastAsia="ru-RU"/>
          </w:rPr>
          <w:t>u</w:t>
        </w:r>
        <w:r w:rsidR="002E2A7F" w:rsidRPr="0065283A">
          <w:rPr>
            <w:rFonts w:ascii="Times New Roman" w:eastAsia="Times New Roman" w:hAnsi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r w:rsidR="002E2A7F" w:rsidRPr="0065283A">
          <w:rPr>
            <w:rFonts w:ascii="Times New Roman" w:eastAsia="Times New Roman" w:hAnsi="Times New Roman"/>
            <w:color w:val="0000FF" w:themeColor="hyperlink"/>
            <w:sz w:val="28"/>
            <w:szCs w:val="28"/>
            <w:u w:val="single"/>
            <w:lang w:val="en-US" w:eastAsia="ru-RU"/>
          </w:rPr>
          <w:t>khojenoev</w:t>
        </w:r>
        <w:r w:rsidR="002E2A7F" w:rsidRPr="0065283A">
          <w:rPr>
            <w:rFonts w:ascii="Times New Roman" w:eastAsia="Times New Roman" w:hAnsi="Times New Roman"/>
            <w:color w:val="0000FF" w:themeColor="hyperlink"/>
            <w:sz w:val="28"/>
            <w:szCs w:val="28"/>
            <w:u w:val="single"/>
            <w:lang w:eastAsia="ru-RU"/>
          </w:rPr>
          <w:t>@</w:t>
        </w:r>
        <w:r w:rsidR="002E2A7F" w:rsidRPr="0065283A">
          <w:rPr>
            <w:rFonts w:ascii="Times New Roman" w:eastAsia="Times New Roman" w:hAnsi="Times New Roman"/>
            <w:color w:val="0000FF" w:themeColor="hyperlink"/>
            <w:sz w:val="28"/>
            <w:szCs w:val="28"/>
            <w:u w:val="single"/>
            <w:lang w:val="en-US" w:eastAsia="ru-RU"/>
          </w:rPr>
          <w:t>govirk</w:t>
        </w:r>
        <w:r w:rsidR="002E2A7F" w:rsidRPr="0065283A">
          <w:rPr>
            <w:rFonts w:ascii="Times New Roman" w:eastAsia="Times New Roman" w:hAnsi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2E2A7F" w:rsidRPr="0065283A">
          <w:rPr>
            <w:rFonts w:ascii="Times New Roman" w:eastAsia="Times New Roman" w:hAnsi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65283A"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сведений о времени и наименовании сайта\газеты, на котором опубликована информация.</w:t>
      </w:r>
    </w:p>
    <w:p w:rsidR="00C27D79" w:rsidRDefault="00C27D79" w:rsidP="001643AF">
      <w:pPr>
        <w:spacing w:after="0" w:line="240" w:lineRule="auto"/>
        <w:jc w:val="both"/>
        <w:rPr>
          <w:rFonts w:ascii="Times New Roman" w:eastAsiaTheme="minorHAnsi" w:hAnsi="Times New Roman"/>
          <w:noProof/>
          <w:sz w:val="28"/>
          <w:szCs w:val="28"/>
          <w:lang w:eastAsia="ru-RU"/>
        </w:rPr>
      </w:pPr>
    </w:p>
    <w:p w:rsidR="00730E18" w:rsidRDefault="00730E18" w:rsidP="003935F1">
      <w:pPr>
        <w:spacing w:after="0" w:line="240" w:lineRule="auto"/>
        <w:ind w:firstLine="708"/>
        <w:jc w:val="both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9476C6" w:rsidRPr="009476C6" w:rsidTr="002E3864">
        <w:tc>
          <w:tcPr>
            <w:tcW w:w="4785" w:type="dxa"/>
          </w:tcPr>
          <w:p w:rsidR="009476C6" w:rsidRPr="009476C6" w:rsidRDefault="009476C6" w:rsidP="002E3864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76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госветнадзора по Эхирит-Булагатскому, Баяндаевскому, Качугскому, Жигаловскому, Боханскому, Осинскому и Усть-Удинскому районам в управлении госветнадзора – главный госветинспектор службы ветеринарии Иркутской области</w:t>
            </w:r>
          </w:p>
        </w:tc>
        <w:tc>
          <w:tcPr>
            <w:tcW w:w="4785" w:type="dxa"/>
          </w:tcPr>
          <w:p w:rsidR="009476C6" w:rsidRPr="009476C6" w:rsidRDefault="009476C6" w:rsidP="002E3864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476C6" w:rsidRPr="009476C6" w:rsidRDefault="009476C6" w:rsidP="002E3864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476C6" w:rsidRPr="009476C6" w:rsidRDefault="009476C6" w:rsidP="002E3864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476C6" w:rsidRPr="009476C6" w:rsidRDefault="009476C6" w:rsidP="002E3864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476C6" w:rsidRDefault="009476C6" w:rsidP="002E3864">
            <w:pPr>
              <w:spacing w:after="0"/>
              <w:rPr>
                <w:noProof/>
                <w:sz w:val="28"/>
                <w:szCs w:val="28"/>
                <w:lang w:eastAsia="ru-RU"/>
              </w:rPr>
            </w:pPr>
          </w:p>
          <w:p w:rsidR="009476C6" w:rsidRDefault="009476C6" w:rsidP="002E3864">
            <w:pPr>
              <w:spacing w:after="0"/>
              <w:rPr>
                <w:noProof/>
                <w:sz w:val="28"/>
                <w:szCs w:val="28"/>
                <w:lang w:eastAsia="ru-RU"/>
              </w:rPr>
            </w:pPr>
          </w:p>
          <w:p w:rsidR="009476C6" w:rsidRDefault="009476C6" w:rsidP="002E3864">
            <w:pPr>
              <w:spacing w:after="0"/>
              <w:rPr>
                <w:noProof/>
                <w:sz w:val="28"/>
                <w:szCs w:val="28"/>
                <w:lang w:eastAsia="ru-RU"/>
              </w:rPr>
            </w:pPr>
          </w:p>
          <w:p w:rsidR="009476C6" w:rsidRPr="009476C6" w:rsidRDefault="009476C6" w:rsidP="002E3864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76C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67B098" wp14:editId="24EE7064">
                  <wp:extent cx="1362075" cy="247650"/>
                  <wp:effectExtent l="0" t="0" r="9525" b="0"/>
                  <wp:docPr id="9" name="Рисунок 9" descr="C:\Users\1\Desktop\2016-05-12\00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1\Desktop\2016-05-12\00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76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Ю.К. Хоженоев</w:t>
            </w:r>
          </w:p>
        </w:tc>
      </w:tr>
    </w:tbl>
    <w:p w:rsidR="00C27D79" w:rsidRDefault="00C27D79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C27D79" w:rsidRDefault="00C27D79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C27D79" w:rsidRDefault="00C27D79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C27D79" w:rsidRDefault="00C27D79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001D78" w:rsidRDefault="00001D78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001D78" w:rsidRDefault="00001D78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001D78" w:rsidRDefault="00001D78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730E18" w:rsidRDefault="009476C6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t xml:space="preserve">Приложение к письму от </w:t>
      </w:r>
      <w:r w:rsidR="00C27D79">
        <w:rPr>
          <w:rFonts w:ascii="Times New Roman" w:eastAsiaTheme="minorHAnsi" w:hAnsi="Times New Roman"/>
          <w:noProof/>
          <w:sz w:val="24"/>
          <w:szCs w:val="24"/>
          <w:lang w:eastAsia="ru-RU"/>
        </w:rPr>
        <w:t>18</w:t>
      </w: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t>.10.2019</w:t>
      </w:r>
    </w:p>
    <w:p w:rsidR="009476C6" w:rsidRDefault="009476C6" w:rsidP="009476C6">
      <w:pPr>
        <w:spacing w:after="0" w:line="240" w:lineRule="auto"/>
        <w:ind w:firstLine="708"/>
        <w:jc w:val="right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C8044A" w:rsidRDefault="00AD0057" w:rsidP="00AD005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Мероприятия по профилактике африканской чумы свиней</w:t>
      </w:r>
    </w:p>
    <w:p w:rsidR="00AD0057" w:rsidRDefault="00AD0057" w:rsidP="00AD005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8044A" w:rsidRPr="003C4D03" w:rsidRDefault="00C8044A" w:rsidP="00C8044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4D03">
        <w:rPr>
          <w:rFonts w:ascii="Times New Roman" w:hAnsi="Times New Roman"/>
          <w:sz w:val="24"/>
          <w:szCs w:val="24"/>
        </w:rPr>
        <w:t>В случае вспышки АЧС основная задача - ликвидировать очаг в сжатые сроки и не допустить разноса возбудителя.</w:t>
      </w:r>
    </w:p>
    <w:p w:rsidR="00C8044A" w:rsidRPr="006867B2" w:rsidRDefault="00C8044A" w:rsidP="00C8044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3C4D03">
        <w:rPr>
          <w:rFonts w:ascii="Times New Roman" w:eastAsia="Times New Roman" w:hAnsi="Times New Roman"/>
          <w:sz w:val="24"/>
          <w:szCs w:val="24"/>
          <w:lang w:eastAsia="ru-RU"/>
        </w:rPr>
        <w:tab/>
        <w:t>Очаг может возникнуть в любой момент и в неожиданном месте, в связи с этим с</w:t>
      </w:r>
      <w:r w:rsidRPr="006867B2">
        <w:rPr>
          <w:rFonts w:ascii="Times New Roman" w:eastAsiaTheme="minorHAnsi" w:hAnsi="Times New Roman"/>
          <w:sz w:val="24"/>
          <w:szCs w:val="24"/>
        </w:rPr>
        <w:t xml:space="preserve"> целью профилактики заноса АЧС и других болезней на территорию района, лицами, осуществляющие содержание животных всех форм собственности, а также всем другим заинтересованным лицам района необходимо соблюдать следующие требования:</w:t>
      </w:r>
    </w:p>
    <w:p w:rsidR="00C8044A" w:rsidRPr="006867B2" w:rsidRDefault="00C8044A" w:rsidP="00C804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867B2">
        <w:rPr>
          <w:rFonts w:ascii="Times New Roman" w:eastAsiaTheme="minorHAnsi" w:hAnsi="Times New Roman"/>
          <w:sz w:val="24"/>
          <w:szCs w:val="24"/>
        </w:rPr>
        <w:t xml:space="preserve">Прекратить свободный выгул свиней, обеспечить их </w:t>
      </w:r>
      <w:proofErr w:type="spellStart"/>
      <w:r w:rsidRPr="006867B2">
        <w:rPr>
          <w:rFonts w:ascii="Times New Roman" w:eastAsiaTheme="minorHAnsi" w:hAnsi="Times New Roman"/>
          <w:sz w:val="24"/>
          <w:szCs w:val="24"/>
        </w:rPr>
        <w:t>безвыгульное</w:t>
      </w:r>
      <w:proofErr w:type="spellEnd"/>
      <w:r w:rsidRPr="006867B2">
        <w:rPr>
          <w:rFonts w:ascii="Times New Roman" w:eastAsiaTheme="minorHAnsi" w:hAnsi="Times New Roman"/>
          <w:sz w:val="24"/>
          <w:szCs w:val="24"/>
        </w:rPr>
        <w:t xml:space="preserve"> содержание в закрытых помещениях, исключающее контакт между свиньями других хозяйств, не допускать посторонних лиц в свинарник, а также хозяйских и посторонних собак, кошек, синантропную и домашнюю птицу, животных других видов, находящихся на выпасе или имеющим доступ на улицу;</w:t>
      </w:r>
    </w:p>
    <w:p w:rsidR="00C8044A" w:rsidRPr="006867B2" w:rsidRDefault="00C8044A" w:rsidP="00C804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867B2">
        <w:rPr>
          <w:rFonts w:ascii="Times New Roman" w:eastAsiaTheme="minorHAnsi" w:hAnsi="Times New Roman"/>
          <w:sz w:val="24"/>
          <w:szCs w:val="24"/>
        </w:rPr>
        <w:t>Присвоить каждому животному, содержащихся в хозяйствах всех форм собственности индивидуальный идентификационный номер для учета и определения принадлежности владельцев;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не осуществлять подворный убой без проведения предубойного осмотра ветеринарным специалистом и реализацию свинины без проведения ветеринарно-санитарной экспертизы мяса и продуктов убоя специалистами государственной ветеринарной службы;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регулярно проводить очистку и дезинфекцию помещений, где содержатся животные, обработку от крыс, мышей и накожных паразитов;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не покупать поросят в местах несанкционированной торговли без ветеринарных сопроводительных документов. Ветеринарный сопроводительный документ подтверждает, что свиньи вышли из благополучного хозяйства, клинически здоровые;</w:t>
      </w:r>
    </w:p>
    <w:p w:rsidR="00C8044A" w:rsidRPr="006867B2" w:rsidRDefault="00C8044A" w:rsidP="00C804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867B2">
        <w:rPr>
          <w:rFonts w:ascii="Times New Roman" w:eastAsiaTheme="minorHAnsi" w:hAnsi="Times New Roman"/>
          <w:sz w:val="24"/>
          <w:szCs w:val="24"/>
        </w:rPr>
        <w:t>Перевозка свиней, продукции свиноводства домашней выработки с целью их дальнейшей реализации необходимо сопровождать ветеринарным сопроводительным документом;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покупать зерно, </w:t>
      </w:r>
      <w:proofErr w:type="spellStart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зерноотходы</w:t>
      </w:r>
      <w:proofErr w:type="spellEnd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 и другие корма только в установленных местах от владельцев, имеющих разрешение на продажу и </w:t>
      </w:r>
      <w:proofErr w:type="spellStart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ветсвидетельства</w:t>
      </w:r>
      <w:proofErr w:type="spellEnd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, подтверждающие продажу зерна в благополучной по АЧС местности. Лучше </w:t>
      </w:r>
      <w:proofErr w:type="gramStart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произведенных</w:t>
      </w:r>
      <w:proofErr w:type="gramEnd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своем районе. 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Покупать продукцию свиноводства (колбасу, мясо, копчености, полуфабрикаты из свинины и др.) только промышленной выработки в магазине или на рынках свинину прошедшую контроль в лаборатории </w:t>
      </w:r>
      <w:proofErr w:type="spellStart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ветсанэкспертизы</w:t>
      </w:r>
      <w:proofErr w:type="spellEnd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; 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867B2">
        <w:rPr>
          <w:rFonts w:ascii="Times New Roman" w:eastAsiaTheme="minorHAnsi" w:hAnsi="Times New Roman"/>
          <w:sz w:val="24"/>
          <w:szCs w:val="24"/>
        </w:rPr>
        <w:t>Приобретенные корма, предназначенные для кормления свиней подвергать термической обработке. Исключить кормление свиней своими домашними пищевыми отходами без проварки;</w:t>
      </w:r>
    </w:p>
    <w:p w:rsidR="00C8044A" w:rsidRDefault="00C8044A" w:rsidP="00C804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867B2">
        <w:rPr>
          <w:rFonts w:ascii="Times New Roman" w:eastAsiaTheme="minorHAnsi" w:hAnsi="Times New Roman"/>
          <w:sz w:val="24"/>
          <w:szCs w:val="24"/>
        </w:rPr>
        <w:t xml:space="preserve">Все биологические и пищевые отходы, образующиеся в пищеблоках, всех форм собственности (включая социальные учреждения, столовые, </w:t>
      </w:r>
      <w:proofErr w:type="spellStart"/>
      <w:r w:rsidRPr="006867B2">
        <w:rPr>
          <w:rFonts w:ascii="Times New Roman" w:eastAsiaTheme="minorHAnsi" w:hAnsi="Times New Roman"/>
          <w:sz w:val="24"/>
          <w:szCs w:val="24"/>
        </w:rPr>
        <w:t>кафэ</w:t>
      </w:r>
      <w:proofErr w:type="spellEnd"/>
      <w:r w:rsidRPr="006867B2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6867B2">
        <w:rPr>
          <w:rFonts w:ascii="Times New Roman" w:eastAsiaTheme="minorHAnsi" w:hAnsi="Times New Roman"/>
          <w:sz w:val="24"/>
          <w:szCs w:val="24"/>
        </w:rPr>
        <w:t>позные</w:t>
      </w:r>
      <w:proofErr w:type="spellEnd"/>
      <w:r w:rsidRPr="006867B2">
        <w:rPr>
          <w:rFonts w:ascii="Times New Roman" w:eastAsiaTheme="minorHAnsi" w:hAnsi="Times New Roman"/>
          <w:sz w:val="24"/>
          <w:szCs w:val="24"/>
        </w:rPr>
        <w:t xml:space="preserve"> и т.п</w:t>
      </w:r>
      <w:proofErr w:type="gramStart"/>
      <w:r w:rsidRPr="006867B2">
        <w:rPr>
          <w:rFonts w:ascii="Times New Roman" w:eastAsiaTheme="minorHAnsi" w:hAnsi="Times New Roman"/>
          <w:sz w:val="24"/>
          <w:szCs w:val="24"/>
        </w:rPr>
        <w:t xml:space="preserve">..) </w:t>
      </w:r>
      <w:proofErr w:type="gramEnd"/>
      <w:r w:rsidRPr="006867B2">
        <w:rPr>
          <w:rFonts w:ascii="Times New Roman" w:eastAsiaTheme="minorHAnsi" w:hAnsi="Times New Roman"/>
          <w:sz w:val="24"/>
          <w:szCs w:val="24"/>
        </w:rPr>
        <w:t>направлять на уничтожение сжиганием</w:t>
      </w:r>
      <w:r>
        <w:rPr>
          <w:rFonts w:ascii="Times New Roman" w:eastAsiaTheme="minorHAnsi" w:hAnsi="Times New Roman"/>
          <w:sz w:val="24"/>
          <w:szCs w:val="24"/>
        </w:rPr>
        <w:t xml:space="preserve">. </w:t>
      </w:r>
    </w:p>
    <w:p w:rsidR="00C8044A" w:rsidRPr="006867B2" w:rsidRDefault="00C8044A" w:rsidP="00C804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867B2">
        <w:rPr>
          <w:rFonts w:ascii="Times New Roman" w:eastAsiaTheme="minorHAnsi" w:hAnsi="Times New Roman"/>
          <w:sz w:val="24"/>
          <w:szCs w:val="24"/>
        </w:rPr>
        <w:t>Немедленно сообщать в ветеринарное учреждение обо всех случаях заболевания, падежа или обнаружения трупов животных;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обязательно предоставлять поголовье свиней для ветеринарного осмотра, проведения вакцинаций (против классической чумы свиней, </w:t>
      </w:r>
      <w:proofErr w:type="gramStart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рожи</w:t>
      </w:r>
      <w:proofErr w:type="gramEnd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) и других обработок;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ни в коем случае не скрывать факты заболевания и падежа свиней, не выбрасывать трупы животных, отходы от их содержания и переработки на свалки, обочины дорог, не </w:t>
      </w:r>
      <w:proofErr w:type="spellStart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захоранивать</w:t>
      </w:r>
      <w:proofErr w:type="spellEnd"/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 их на своем огороде или другом земельном участке. При первых признаках заболевания или падежа свиней немедленно информировать врача ветеринарного учреждения;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не пытаться своими силами уничтожить труп свиньи (закопать в землю или сжечь), ни в коем случае не выкидывать труп;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 пытайтесь проводить своими силами дезинфекцию свинарника после падежа свиней, так как владелец не сможет  гарантированно уничтожить вирус в своем хозяйстве;</w:t>
      </w:r>
    </w:p>
    <w:p w:rsidR="00C8044A" w:rsidRPr="006867B2" w:rsidRDefault="00C8044A" w:rsidP="00C804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в случае поездки владельцев свиней в другие области и районы, неблагополучные по африканской чуме свиней не покупайте ни корма, ни свинину, ни другую продукцию свиноводства;</w:t>
      </w:r>
    </w:p>
    <w:p w:rsidR="00C8044A" w:rsidRDefault="00C8044A" w:rsidP="00C804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Ликвидировать очаг болезни в своем хозяйстве своими силами невозможно. </w:t>
      </w: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Вы обязательно вынесете вирус и заразите здоровых свиней  у соседей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 односельчан. Это биологическая особенность вируса – молниеносное распространение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устойчивость к факторам внешней среды</w:t>
      </w: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. В случае появления признаков заболевания свиней или внезапной их гибели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 себя в хозяйстве </w:t>
      </w: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>НЕМЕДЛЕННО ОБРАТИТЬСЯ В ГОСУДАРСТВЕННУЮ ВЕТЕРИНАРНУЮ СЛУЖБУ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tbl>
      <w:tblPr>
        <w:tblStyle w:val="a5"/>
        <w:tblW w:w="9890" w:type="dxa"/>
        <w:tblLook w:val="04A0" w:firstRow="1" w:lastRow="0" w:firstColumn="1" w:lastColumn="0" w:noHBand="0" w:noVBand="1"/>
      </w:tblPr>
      <w:tblGrid>
        <w:gridCol w:w="540"/>
        <w:gridCol w:w="3254"/>
        <w:gridCol w:w="4111"/>
        <w:gridCol w:w="1985"/>
      </w:tblGrid>
      <w:tr w:rsidR="00C8044A" w:rsidRPr="00C15EF3" w:rsidTr="00C15EF3">
        <w:tc>
          <w:tcPr>
            <w:tcW w:w="540" w:type="dxa"/>
          </w:tcPr>
          <w:p w:rsidR="00C8044A" w:rsidRPr="00C15EF3" w:rsidRDefault="00C8044A" w:rsidP="00E653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п\</w:t>
            </w:r>
            <w:proofErr w:type="gramStart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3254" w:type="dxa"/>
          </w:tcPr>
          <w:p w:rsidR="00C8044A" w:rsidRPr="00C15EF3" w:rsidRDefault="00C8044A" w:rsidP="00E653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4111" w:type="dxa"/>
          </w:tcPr>
          <w:p w:rsidR="00C8044A" w:rsidRPr="00C15EF3" w:rsidRDefault="00C8044A" w:rsidP="00E653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нахождения</w:t>
            </w:r>
          </w:p>
        </w:tc>
        <w:tc>
          <w:tcPr>
            <w:tcW w:w="1985" w:type="dxa"/>
          </w:tcPr>
          <w:p w:rsidR="00C8044A" w:rsidRPr="00C15EF3" w:rsidRDefault="00C8044A" w:rsidP="00E653C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Телефон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Служба ветеринарии  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 Иркутск, ул. Красноказачья, 10</w:t>
            </w:r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 (3952) 252-369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ОГБУ Эхирит-Булагатская СББЖ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Пос. Усть-Ордынский, ул. Ровинского, 19</w:t>
            </w:r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(39541) 3-11-96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Баяндаевский филиал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С. Баяндай, ул. </w:t>
            </w:r>
            <w:proofErr w:type="gramStart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Парковая</w:t>
            </w:r>
            <w:proofErr w:type="gramEnd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4</w:t>
            </w:r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(39537) 911-52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ОГБУ Качугская СББЖ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Пос. Качуг, переулок Восточный, 2</w:t>
            </w:r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(39540) 318-03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Жигаловский филиал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Пос. Жигалово, ул. </w:t>
            </w:r>
            <w:proofErr w:type="gramStart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71</w:t>
            </w:r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(39551) 317-51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ОГБУ Боханская СББЖ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Пос. Бохан, </w:t>
            </w:r>
            <w:proofErr w:type="spellStart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-н Южный, ул. Таежная, </w:t>
            </w:r>
            <w:proofErr w:type="spellStart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1А</w:t>
            </w:r>
            <w:proofErr w:type="spellEnd"/>
            <w:proofErr w:type="gramEnd"/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(39538) 344-39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Осинский филиал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 Оса, ул. Российская, 1</w:t>
            </w:r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(39539) 319-24</w:t>
            </w:r>
          </w:p>
        </w:tc>
      </w:tr>
      <w:tr w:rsidR="00C8044A" w:rsidRPr="00C15EF3" w:rsidTr="00C15EF3">
        <w:tc>
          <w:tcPr>
            <w:tcW w:w="540" w:type="dxa"/>
          </w:tcPr>
          <w:p w:rsidR="00C8044A" w:rsidRPr="00C15EF3" w:rsidRDefault="00C15EF3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54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</w:t>
            </w:r>
            <w:proofErr w:type="spellStart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Удинский</w:t>
            </w:r>
            <w:proofErr w:type="spellEnd"/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</w:t>
            </w:r>
          </w:p>
        </w:tc>
        <w:tc>
          <w:tcPr>
            <w:tcW w:w="4111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Пос. Усть-Уда, ул. 50 Лет СССР, 50</w:t>
            </w:r>
          </w:p>
        </w:tc>
        <w:tc>
          <w:tcPr>
            <w:tcW w:w="1985" w:type="dxa"/>
          </w:tcPr>
          <w:p w:rsidR="00C8044A" w:rsidRPr="00C15EF3" w:rsidRDefault="00C8044A" w:rsidP="00C8044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5E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(39545) 316-34</w:t>
            </w:r>
          </w:p>
        </w:tc>
      </w:tr>
    </w:tbl>
    <w:p w:rsidR="00C8044A" w:rsidRPr="006867B2" w:rsidRDefault="00C8044A" w:rsidP="00C804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67B2">
        <w:rPr>
          <w:rFonts w:ascii="Times New Roman" w:eastAsia="Times New Roman" w:hAnsi="Times New Roman"/>
          <w:sz w:val="24"/>
          <w:szCs w:val="24"/>
          <w:lang w:eastAsia="ru-RU"/>
        </w:rPr>
        <w:t xml:space="preserve">Только своевременное выявление болезни и оперативно принятые меры позволят быстро купировать очаг и не распространить болезнь за пределы очага заболевания.  </w:t>
      </w:r>
    </w:p>
    <w:p w:rsidR="00C8044A" w:rsidRDefault="00C15EF3" w:rsidP="00C804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</w:t>
      </w:r>
      <w:r w:rsidR="00C8044A" w:rsidRPr="006867B2">
        <w:rPr>
          <w:rFonts w:ascii="Times New Roman" w:eastAsia="Times New Roman" w:hAnsi="Times New Roman"/>
          <w:bCs/>
          <w:sz w:val="24"/>
          <w:szCs w:val="24"/>
          <w:lang w:eastAsia="ru-RU"/>
        </w:rPr>
        <w:t>а действия (бездействие), повлекшие за собой возникновение очагов АЧС и её распространение предусмотрена административная и уголовная ответственность</w:t>
      </w:r>
      <w:r w:rsidR="00C8044A" w:rsidRPr="006867B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653C6" w:rsidRPr="006867B2" w:rsidRDefault="00E653C6" w:rsidP="00E653C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Служба ветеринарии Иркутской области</w:t>
      </w:r>
    </w:p>
    <w:p w:rsidR="00C8044A" w:rsidRPr="006867B2" w:rsidRDefault="00C8044A" w:rsidP="00C804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0E18" w:rsidRDefault="00730E18" w:rsidP="003935F1">
      <w:pPr>
        <w:spacing w:after="0" w:line="240" w:lineRule="auto"/>
        <w:ind w:firstLine="708"/>
        <w:jc w:val="both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730E18" w:rsidRDefault="00730E18" w:rsidP="003935F1">
      <w:pPr>
        <w:spacing w:after="0" w:line="240" w:lineRule="auto"/>
        <w:ind w:firstLine="708"/>
        <w:jc w:val="both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</w:p>
    <w:p w:rsidR="00DE790C" w:rsidRDefault="00DE790C" w:rsidP="003935F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7ACA" w:rsidRDefault="00001D78"/>
    <w:p w:rsidR="000A4C5D" w:rsidRDefault="000A4C5D"/>
    <w:p w:rsidR="000A4C5D" w:rsidRDefault="000A4C5D"/>
    <w:sectPr w:rsidR="000A4C5D" w:rsidSect="003B3EF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 Bold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979D8"/>
    <w:multiLevelType w:val="hybridMultilevel"/>
    <w:tmpl w:val="355ED628"/>
    <w:lvl w:ilvl="0" w:tplc="40A673C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50C"/>
    <w:rsid w:val="00001D78"/>
    <w:rsid w:val="000024F2"/>
    <w:rsid w:val="000A4C5D"/>
    <w:rsid w:val="000B08CC"/>
    <w:rsid w:val="000C74D5"/>
    <w:rsid w:val="001643AF"/>
    <w:rsid w:val="001A491A"/>
    <w:rsid w:val="001E0D3A"/>
    <w:rsid w:val="00202BAB"/>
    <w:rsid w:val="002E2A7F"/>
    <w:rsid w:val="003935F1"/>
    <w:rsid w:val="004117DB"/>
    <w:rsid w:val="0051050C"/>
    <w:rsid w:val="005C6AEA"/>
    <w:rsid w:val="0065283A"/>
    <w:rsid w:val="0067758B"/>
    <w:rsid w:val="006C42CD"/>
    <w:rsid w:val="00713C59"/>
    <w:rsid w:val="00730E18"/>
    <w:rsid w:val="00741993"/>
    <w:rsid w:val="00806E44"/>
    <w:rsid w:val="0082659A"/>
    <w:rsid w:val="0083662A"/>
    <w:rsid w:val="0085610A"/>
    <w:rsid w:val="00894DEE"/>
    <w:rsid w:val="009476C6"/>
    <w:rsid w:val="009A6824"/>
    <w:rsid w:val="00A13E4F"/>
    <w:rsid w:val="00AA65C5"/>
    <w:rsid w:val="00AD0057"/>
    <w:rsid w:val="00AD6BCF"/>
    <w:rsid w:val="00B600EF"/>
    <w:rsid w:val="00BF227A"/>
    <w:rsid w:val="00C15EF3"/>
    <w:rsid w:val="00C27D79"/>
    <w:rsid w:val="00C46D91"/>
    <w:rsid w:val="00C632D1"/>
    <w:rsid w:val="00C80390"/>
    <w:rsid w:val="00C8044A"/>
    <w:rsid w:val="00C9036B"/>
    <w:rsid w:val="00C9417E"/>
    <w:rsid w:val="00CD0970"/>
    <w:rsid w:val="00CD23A7"/>
    <w:rsid w:val="00D449F3"/>
    <w:rsid w:val="00D776CF"/>
    <w:rsid w:val="00DE790C"/>
    <w:rsid w:val="00E47216"/>
    <w:rsid w:val="00E653C6"/>
    <w:rsid w:val="00E76B99"/>
    <w:rsid w:val="00EA1C8B"/>
    <w:rsid w:val="00ED4520"/>
    <w:rsid w:val="00F16F7D"/>
    <w:rsid w:val="00F33316"/>
    <w:rsid w:val="00F54550"/>
    <w:rsid w:val="00F85708"/>
    <w:rsid w:val="00FC65D4"/>
    <w:rsid w:val="00FE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5F1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C804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textlnk">
    <w:name w:val="n_text_lnk"/>
    <w:basedOn w:val="a0"/>
    <w:rsid w:val="00C8044A"/>
  </w:style>
  <w:style w:type="table" w:styleId="a5">
    <w:name w:val="Table Grid"/>
    <w:basedOn w:val="a1"/>
    <w:uiPriority w:val="59"/>
    <w:rsid w:val="00C80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5F1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C804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textlnk">
    <w:name w:val="n_text_lnk"/>
    <w:basedOn w:val="a0"/>
    <w:rsid w:val="00C8044A"/>
  </w:style>
  <w:style w:type="table" w:styleId="a5">
    <w:name w:val="Table Grid"/>
    <w:basedOn w:val="a1"/>
    <w:uiPriority w:val="59"/>
    <w:rsid w:val="00C80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.khojenoev@govirk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u.khojenoev@govir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t@govir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7826C-5530-402A-890C-8FEE468BC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56</cp:revision>
  <dcterms:created xsi:type="dcterms:W3CDTF">2017-04-23T03:19:00Z</dcterms:created>
  <dcterms:modified xsi:type="dcterms:W3CDTF">2019-10-18T01:05:00Z</dcterms:modified>
</cp:coreProperties>
</file>