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7EFE2" w14:textId="77777777" w:rsidR="004E4F3C" w:rsidRPr="004E4F3C" w:rsidRDefault="004E4F3C" w:rsidP="004E4F3C">
      <w:pPr>
        <w:shd w:val="clear" w:color="auto" w:fill="FFFFFF"/>
        <w:spacing w:after="450" w:line="540" w:lineRule="atLeast"/>
        <w:jc w:val="center"/>
        <w:textAlignment w:val="baseline"/>
        <w:outlineLvl w:val="0"/>
        <w:rPr>
          <w:rFonts w:ascii="Arial" w:eastAsia="Times New Roman" w:hAnsi="Arial" w:cs="Arial"/>
          <w:spacing w:val="-6"/>
          <w:kern w:val="36"/>
          <w:sz w:val="48"/>
          <w:szCs w:val="48"/>
          <w:lang w:eastAsia="ru-RU"/>
        </w:rPr>
      </w:pPr>
      <w:r w:rsidRPr="004E4F3C">
        <w:rPr>
          <w:rFonts w:ascii="Arial" w:eastAsia="Times New Roman" w:hAnsi="Arial" w:cs="Arial"/>
          <w:spacing w:val="-6"/>
          <w:kern w:val="36"/>
          <w:sz w:val="48"/>
          <w:szCs w:val="48"/>
          <w:lang w:eastAsia="ru-RU"/>
        </w:rPr>
        <w:t>Правила поведения при пожаре</w:t>
      </w:r>
    </w:p>
    <w:p w14:paraId="086A8014" w14:textId="77777777" w:rsidR="004E4F3C" w:rsidRPr="004E4F3C" w:rsidRDefault="004E4F3C" w:rsidP="004E4F3C">
      <w:pPr>
        <w:shd w:val="clear" w:color="auto" w:fill="FFFFFF"/>
        <w:spacing w:after="0" w:line="390" w:lineRule="atLeast"/>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bdr w:val="none" w:sz="0" w:space="0" w:color="auto" w:frame="1"/>
          <w:lang w:eastAsia="ru-RU"/>
        </w:rPr>
        <w:t>Пожаром</w:t>
      </w:r>
      <w:r w:rsidRPr="004E4F3C">
        <w:rPr>
          <w:rFonts w:ascii="Arial" w:eastAsia="Times New Roman" w:hAnsi="Arial" w:cs="Arial"/>
          <w:sz w:val="24"/>
          <w:szCs w:val="24"/>
          <w:lang w:eastAsia="ru-RU"/>
        </w:rPr>
        <w:t> называется неконтролируемый процесс горения вне специального очага, наносящий материальный ущерб, вред здоровью и жизни людей, интересам общества и государства.</w:t>
      </w:r>
    </w:p>
    <w:p w14:paraId="78C043F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Каждый пожар – это единственное, уникальное событие с присущими только ему характеристиками. По количеству и совокупному ущербу пожары прочно занимают лидирующие положение среди всех техногенных ЧС. Пожары сопровождают человека всегда и повсюду: на земле, под водой, в воздухе, в космосе.</w:t>
      </w:r>
    </w:p>
    <w:p w14:paraId="02FC96F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Пожары приносят неисчислимые беды, травмирование и гибель людей, они уничтожают все на своем пути, наносят непоправимый вред окружающей природной среде.</w:t>
      </w:r>
    </w:p>
    <w:p w14:paraId="2F37CCE8" w14:textId="77777777" w:rsidR="004E4F3C" w:rsidRPr="004E4F3C" w:rsidRDefault="004E4F3C" w:rsidP="004E4F3C">
      <w:pPr>
        <w:shd w:val="clear" w:color="auto" w:fill="FFFFFF"/>
        <w:spacing w:after="0" w:line="390" w:lineRule="atLeast"/>
        <w:jc w:val="center"/>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u w:val="single"/>
          <w:bdr w:val="none" w:sz="0" w:space="0" w:color="auto" w:frame="1"/>
          <w:lang w:eastAsia="ru-RU"/>
        </w:rPr>
        <w:t>Основные причины возникновения пожаров:</w:t>
      </w:r>
    </w:p>
    <w:p w14:paraId="0ABCB7F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1. Нарушение устройства и эксплуатации печей.</w:t>
      </w:r>
    </w:p>
    <w:p w14:paraId="04E9C3B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2. Нарушение правил устройства и эксплуатации электрооборудования.</w:t>
      </w:r>
    </w:p>
    <w:p w14:paraId="17050BAF"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3. Неосторожное обращение с огнем.</w:t>
      </w:r>
    </w:p>
    <w:p w14:paraId="379DFCC3"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4. Нарушение правил устройства и эксплуатации транспортных средств.</w:t>
      </w:r>
    </w:p>
    <w:p w14:paraId="42F6838E"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5. Поджог.</w:t>
      </w:r>
    </w:p>
    <w:p w14:paraId="0621B9B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6. Грозовой разряд.</w:t>
      </w:r>
    </w:p>
    <w:p w14:paraId="56DDDD12" w14:textId="77777777" w:rsidR="004E4F3C" w:rsidRPr="004E4F3C" w:rsidRDefault="004E4F3C" w:rsidP="004E4F3C">
      <w:pPr>
        <w:shd w:val="clear" w:color="auto" w:fill="FFFFFF"/>
        <w:spacing w:after="0" w:line="390" w:lineRule="atLeast"/>
        <w:jc w:val="center"/>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u w:val="single"/>
          <w:bdr w:val="none" w:sz="0" w:space="0" w:color="auto" w:frame="1"/>
          <w:lang w:eastAsia="ru-RU"/>
        </w:rPr>
        <w:t>Признаки начинающего пожара:</w:t>
      </w:r>
    </w:p>
    <w:p w14:paraId="1876DB9A"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наличие запаха дыма.</w:t>
      </w:r>
    </w:p>
    <w:p w14:paraId="22D3512E"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незначительный огонь, пламя.</w:t>
      </w:r>
    </w:p>
    <w:p w14:paraId="1FDE07F6"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наличие характерного запаха горящей резины или пластмассы, снижение напряжения в электросети, нарушение подачи электропитания – признаки горения электропроводки.</w:t>
      </w:r>
    </w:p>
    <w:p w14:paraId="4C739BCC" w14:textId="77777777" w:rsidR="004E4F3C" w:rsidRPr="004E4F3C" w:rsidRDefault="004E4F3C" w:rsidP="004E4F3C">
      <w:pPr>
        <w:shd w:val="clear" w:color="auto" w:fill="FFFFFF"/>
        <w:spacing w:after="0" w:line="390" w:lineRule="atLeast"/>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u w:val="single"/>
          <w:bdr w:val="none" w:sz="0" w:space="0" w:color="auto" w:frame="1"/>
          <w:lang w:eastAsia="ru-RU"/>
        </w:rPr>
        <w:t>Пожар в доме, здании школы</w:t>
      </w:r>
    </w:p>
    <w:p w14:paraId="0A2CC7B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При возникновении пожара в доме, квартире, здании необходимо выполнять следующие требования:</w:t>
      </w:r>
    </w:p>
    <w:p w14:paraId="72F577F6"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Не паниковать;</w:t>
      </w:r>
    </w:p>
    <w:p w14:paraId="4E080E1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Вызвать пожарных и спасателей по телефону «01», «112»</w:t>
      </w:r>
      <w:proofErr w:type="gramStart"/>
      <w:r w:rsidRPr="004E4F3C">
        <w:rPr>
          <w:rFonts w:ascii="Arial" w:eastAsia="Times New Roman" w:hAnsi="Arial" w:cs="Arial"/>
          <w:sz w:val="24"/>
          <w:szCs w:val="24"/>
          <w:lang w:eastAsia="ru-RU"/>
        </w:rPr>
        <w:t>; Попытаться</w:t>
      </w:r>
      <w:proofErr w:type="gramEnd"/>
      <w:r w:rsidRPr="004E4F3C">
        <w:rPr>
          <w:rFonts w:ascii="Arial" w:eastAsia="Times New Roman" w:hAnsi="Arial" w:cs="Arial"/>
          <w:sz w:val="24"/>
          <w:szCs w:val="24"/>
          <w:lang w:eastAsia="ru-RU"/>
        </w:rPr>
        <w:t xml:space="preserve"> погасить огонь самостоятельно на начальной стадии горения: залить водой, засыпать песком или землей, </w:t>
      </w:r>
      <w:r w:rsidRPr="004E4F3C">
        <w:rPr>
          <w:rFonts w:ascii="Arial" w:eastAsia="Times New Roman" w:hAnsi="Arial" w:cs="Arial"/>
          <w:sz w:val="24"/>
          <w:szCs w:val="24"/>
          <w:lang w:eastAsia="ru-RU"/>
        </w:rPr>
        <w:lastRenderedPageBreak/>
        <w:t>накрыть плотной тканью, залить содержимым огнетушителя. Сорвать горящие шторы, затоптать огонь ногами, залить водой или бросить в емкость с водой;</w:t>
      </w:r>
    </w:p>
    <w:p w14:paraId="2610FCE5"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Отключить электрические и газовые приборы. В случае возгорания телевизора его необходимо быстро отключить от электропитания, накрыть мокрой плотной тряпкой или залить водой через вентиляционные отверстия;</w:t>
      </w:r>
    </w:p>
    <w:p w14:paraId="74C298AE"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Закрыть все окна и двери;</w:t>
      </w:r>
    </w:p>
    <w:p w14:paraId="686853F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Найти и вывести маленьких детей, которые прячутся в шкафах, под столами, в туалетных комнатах. Помочь старикам, пострадавшим;</w:t>
      </w:r>
    </w:p>
    <w:p w14:paraId="0569A48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Взять с собой документы, деньги, ценные вещи;</w:t>
      </w:r>
    </w:p>
    <w:p w14:paraId="40D90C82"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Быстро, без давки покинуть опасную зону пожара, по заранее изученному безопасному маршруту, используя запасные выходы, пожарные лестницы;</w:t>
      </w:r>
    </w:p>
    <w:p w14:paraId="61C1A5AD"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Постоянно подавать звуковые сигналы;</w:t>
      </w:r>
    </w:p>
    <w:p w14:paraId="5CFDBE8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Не закрывать входную дверь на ключ;</w:t>
      </w:r>
    </w:p>
    <w:p w14:paraId="36D2B4EC" w14:textId="58FE5A1C"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Не пользоваться лифтом.</w:t>
      </w:r>
    </w:p>
    <w:p w14:paraId="1245D26D" w14:textId="214A34A7" w:rsidR="004E4F3C" w:rsidRPr="004E4F3C" w:rsidRDefault="004E4F3C" w:rsidP="004E4F3C">
      <w:pPr>
        <w:shd w:val="clear" w:color="auto" w:fill="FFFFFF"/>
        <w:spacing w:after="0" w:line="390" w:lineRule="atLeast"/>
        <w:textAlignment w:val="baseline"/>
        <w:outlineLvl w:val="5"/>
        <w:rPr>
          <w:rFonts w:ascii="Arial" w:eastAsia="Times New Roman" w:hAnsi="Arial" w:cs="Arial"/>
          <w:b/>
          <w:bCs/>
          <w:sz w:val="15"/>
          <w:szCs w:val="15"/>
          <w:lang w:eastAsia="ru-RU"/>
        </w:rPr>
      </w:pPr>
      <w:r w:rsidRPr="004E4F3C">
        <w:rPr>
          <w:rFonts w:ascii="inherit" w:eastAsia="Times New Roman" w:hAnsi="inherit" w:cs="Arial"/>
          <w:b/>
          <w:bCs/>
          <w:sz w:val="15"/>
          <w:szCs w:val="15"/>
          <w:bdr w:val="none" w:sz="0" w:space="0" w:color="auto" w:frame="1"/>
          <w:lang w:eastAsia="ru-RU"/>
        </w:rPr>
        <w:t>Пожар в квартире</w:t>
      </w:r>
    </w:p>
    <w:p w14:paraId="1BA64C8F" w14:textId="77777777" w:rsidR="004E4F3C" w:rsidRPr="004E4F3C" w:rsidRDefault="004E4F3C" w:rsidP="004E4F3C">
      <w:pPr>
        <w:shd w:val="clear" w:color="auto" w:fill="FFFFFF"/>
        <w:spacing w:after="0" w:line="390" w:lineRule="atLeast"/>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bdr w:val="none" w:sz="0" w:space="0" w:color="auto" w:frame="1"/>
          <w:lang w:eastAsia="ru-RU"/>
        </w:rPr>
        <w:t>Что </w:t>
      </w:r>
      <w:r w:rsidRPr="004E4F3C">
        <w:rPr>
          <w:rFonts w:ascii="inherit" w:eastAsia="Times New Roman" w:hAnsi="inherit" w:cs="Arial"/>
          <w:b/>
          <w:bCs/>
          <w:sz w:val="24"/>
          <w:szCs w:val="24"/>
          <w:u w:val="single"/>
          <w:bdr w:val="none" w:sz="0" w:space="0" w:color="auto" w:frame="1"/>
          <w:lang w:eastAsia="ru-RU"/>
        </w:rPr>
        <w:t>НИКОГДА НЕ НУЖНО</w:t>
      </w:r>
      <w:r w:rsidRPr="004E4F3C">
        <w:rPr>
          <w:rFonts w:ascii="Arial" w:eastAsia="Times New Roman" w:hAnsi="Arial" w:cs="Arial"/>
          <w:sz w:val="24"/>
          <w:szCs w:val="24"/>
          <w:lang w:eastAsia="ru-RU"/>
        </w:rPr>
        <w:t> делать при пожаре в доме (квартире):</w:t>
      </w:r>
    </w:p>
    <w:p w14:paraId="55D3BCD3"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бороться с пламенем самостоятельно, не вызвав пожарных (если Вы не справились с огнем за несколько секунд, его распространение приведет к большому пожару);</w:t>
      </w:r>
    </w:p>
    <w:p w14:paraId="36FFD14E"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пытаться выйти через задымленный коридор или лестницу (дым очень токсичен, горячий воздух может также обжечь легкие);</w:t>
      </w:r>
    </w:p>
    <w:p w14:paraId="0F0D7155"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опускаться по водосточным трубам и стоякам с помощью простыней и веревок (если в этом нет самой острой необходимости, ведь падение здесь без отсутствия особых навыков почти всегда неизбежно);</w:t>
      </w:r>
    </w:p>
    <w:p w14:paraId="11C1951C"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прыгать из окна (начиная с 4-го этажа, каждый второй прыжок смертелен)</w:t>
      </w:r>
    </w:p>
    <w:p w14:paraId="4A8214BC" w14:textId="77777777" w:rsidR="004E4F3C" w:rsidRPr="004E4F3C" w:rsidRDefault="004E4F3C" w:rsidP="004E4F3C">
      <w:pPr>
        <w:shd w:val="clear" w:color="auto" w:fill="FFFFFF"/>
        <w:spacing w:after="0" w:line="390" w:lineRule="atLeast"/>
        <w:jc w:val="center"/>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bdr w:val="none" w:sz="0" w:space="0" w:color="auto" w:frame="1"/>
          <w:lang w:eastAsia="ru-RU"/>
        </w:rPr>
        <w:t>Необходимо:</w:t>
      </w:r>
    </w:p>
    <w:p w14:paraId="7B6247A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1. Сообщите в Единую службу спасения по телефону 01;</w:t>
      </w:r>
    </w:p>
    <w:p w14:paraId="046416A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2. Выведите на улицу детей и престарелых;</w:t>
      </w:r>
    </w:p>
    <w:p w14:paraId="0EC5F30A"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lastRenderedPageBreak/>
        <w:t>3. Попробуйте самостоятельно потушить пожар, используя подручные средства (воду, плотную ткань, от внутренних пожарных кранов в зданиях повышенной этажности и т.п.);</w:t>
      </w:r>
    </w:p>
    <w:p w14:paraId="5B098F76"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4. При опасности поражения электрическим током отключите электроэнергию (автоматы в щитке на лестничной площадке);</w:t>
      </w:r>
    </w:p>
    <w:p w14:paraId="18D190FD"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5. Помните, что легковоспламеняющиеся жидкости тушить водой неэффективно. Лучше всего воспользоваться огнетушителем, стиральным порошком, а при его отсутствии мокрой тряпкой;</w:t>
      </w:r>
    </w:p>
    <w:p w14:paraId="3AB3FBB3"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6. Во время пожара необходимо воздержаться от открытия окон и дверей для уменьшения притока воздуха;</w:t>
      </w:r>
    </w:p>
    <w:p w14:paraId="25CBC7F0"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7. Если в квартире сильно задымлено и ликвидировать очаги горения своими силами не предоставляется возможным, немедленно покиньте квартиру, прикрыв за собой дверь;</w:t>
      </w:r>
    </w:p>
    <w:p w14:paraId="15C207B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8. При невозможности эвакуации из квартиры через лестничные марши используйте балконную лестницу, а если ее нет, то выйдите на балкон, закрыв плотно за собой дверь, и постарайтесь привлечь к себе внимание прохожих и пожарных;</w:t>
      </w:r>
    </w:p>
    <w:p w14:paraId="4FAF0D43"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9. По возможности организуйте встречу пожарных подразделений, укажите на очаг пожара.</w:t>
      </w:r>
    </w:p>
    <w:p w14:paraId="099CA10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Если вы не можете (или не рискуете) выйти из квартиры</w:t>
      </w:r>
    </w:p>
    <w:p w14:paraId="58D958C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закрыть окна, но не опускать жалюзи;</w:t>
      </w:r>
    </w:p>
    <w:p w14:paraId="2530046B"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заткнуть все зазоры под дверьми мокрыми тряпками;</w:t>
      </w:r>
    </w:p>
    <w:p w14:paraId="3E2637D7"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выключить электричество и перекрыть газ;</w:t>
      </w:r>
    </w:p>
    <w:p w14:paraId="5B390B12"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приготовить комнату как "последнее убежище", так как в этом может возникнуть необходимость;</w:t>
      </w:r>
    </w:p>
    <w:p w14:paraId="366A94D2"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наполнить водой ванну и другие большие емкости;</w:t>
      </w:r>
    </w:p>
    <w:p w14:paraId="31DC099E"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снять занавески, так как стекла под воздействием тепла могут треснуть и огонь легко найдет на что переключиться;</w:t>
      </w:r>
    </w:p>
    <w:p w14:paraId="6169B74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отодвинуть от окон все предметы, которые могут загореться;</w:t>
      </w:r>
    </w:p>
    <w:p w14:paraId="2FA8360B"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облить пол и двери водой, понизив, таким образом, их температуру;</w:t>
      </w:r>
    </w:p>
    <w:p w14:paraId="632E206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lastRenderedPageBreak/>
        <w:t>- если нельзя использовать лестницы, и единственным путем к спасению может оказаться окно, нужно попытаться сократить высоту прыжка, связав простыни или что-нибудь другое или же прыгнуть на полотняные покрытия грузовика, крышу машины, цветник, навес;</w:t>
      </w:r>
    </w:p>
    <w:p w14:paraId="7B9D2803"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прежде чем прыгнуть, нужно бросить вниз матрасы, подушки, ковры, чтобы смягчить падение;</w:t>
      </w:r>
    </w:p>
    <w:p w14:paraId="5715082E"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если вы живете на нижних этажах, то можете спуститься, используя балконы.</w:t>
      </w:r>
    </w:p>
    <w:p w14:paraId="5CE7A7BF"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Пожар на различных этажах здания затрагивает, в основном, внутреннюю обстановку, хорошо горящие части потолка, пола и т.д. Необходимо помнить о высокой токсичности при горении пластика, присутствующего, как правило, в каждом доме.</w:t>
      </w:r>
    </w:p>
    <w:p w14:paraId="3E1B3ED3"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снять занавески, так как стекла под воздействием тепла могут треснуть и огонь легко найдет на что переключиться;</w:t>
      </w:r>
    </w:p>
    <w:p w14:paraId="364608D5"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отодвинуть от окон все предметы, которые могут загореться;</w:t>
      </w:r>
    </w:p>
    <w:p w14:paraId="37CDA79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облить пол и двери водой, понизив, таким образом, их температуру;</w:t>
      </w:r>
    </w:p>
    <w:p w14:paraId="67A378B7"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если нельзя использовать лестницы, и единственным путем к спасению может оказаться окно, нужно попытаться сократить высоту прыжка, связав простыни или что-нибудь другое или же прыгнуть на полотняные покрытия грузовика, крышу машины, цветник, навес;</w:t>
      </w:r>
    </w:p>
    <w:p w14:paraId="055AE00C"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прежде чем прыгнуть, нужно бросить вниз матрасы, подушки, ковры, чтобы смягчить падение;</w:t>
      </w:r>
    </w:p>
    <w:p w14:paraId="0A51DE7D"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если вы живете на нижних этажах, то можете спуститься, используя балконы.</w:t>
      </w:r>
    </w:p>
    <w:p w14:paraId="01D128BF"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Пожар на различных этажах здания затрагивает, в основном, внутреннюю обстановку, хорошо горящие части потолка, пола и т.д. Необходимо помнить о высокой токсичности при горении пластика, присутствующего, как правило, в каждом доме.</w:t>
      </w:r>
    </w:p>
    <w:p w14:paraId="5014D7DD" w14:textId="77777777" w:rsidR="004E4F3C" w:rsidRPr="004E4F3C" w:rsidRDefault="004E4F3C" w:rsidP="004E4F3C">
      <w:pPr>
        <w:shd w:val="clear" w:color="auto" w:fill="FFFFFF"/>
        <w:spacing w:after="0" w:line="390" w:lineRule="atLeast"/>
        <w:textAlignment w:val="baseline"/>
        <w:outlineLvl w:val="4"/>
        <w:rPr>
          <w:rFonts w:ascii="Arial" w:eastAsia="Times New Roman" w:hAnsi="Arial" w:cs="Arial"/>
          <w:b/>
          <w:bCs/>
          <w:sz w:val="20"/>
          <w:szCs w:val="20"/>
          <w:lang w:eastAsia="ru-RU"/>
        </w:rPr>
      </w:pPr>
      <w:r w:rsidRPr="004E4F3C">
        <w:rPr>
          <w:rFonts w:ascii="inherit" w:eastAsia="Times New Roman" w:hAnsi="inherit" w:cs="Arial"/>
          <w:b/>
          <w:bCs/>
          <w:sz w:val="20"/>
          <w:szCs w:val="20"/>
          <w:bdr w:val="none" w:sz="0" w:space="0" w:color="auto" w:frame="1"/>
          <w:lang w:eastAsia="ru-RU"/>
        </w:rPr>
        <w:t>Пожар, дым в подвале</w:t>
      </w:r>
    </w:p>
    <w:p w14:paraId="4AAA2722" w14:textId="77777777" w:rsidR="004E4F3C" w:rsidRPr="004E4F3C" w:rsidRDefault="004E4F3C" w:rsidP="004E4F3C">
      <w:pPr>
        <w:shd w:val="clear" w:color="auto" w:fill="FFFFFF"/>
        <w:spacing w:after="0" w:line="390" w:lineRule="atLeast"/>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bdr w:val="none" w:sz="0" w:space="0" w:color="auto" w:frame="1"/>
          <w:lang w:eastAsia="ru-RU"/>
        </w:rPr>
        <w:t>Необходимо:</w:t>
      </w:r>
    </w:p>
    <w:p w14:paraId="7CAC18C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xml:space="preserve">1. </w:t>
      </w:r>
      <w:proofErr w:type="gramStart"/>
      <w:r w:rsidRPr="004E4F3C">
        <w:rPr>
          <w:rFonts w:ascii="Arial" w:eastAsia="Times New Roman" w:hAnsi="Arial" w:cs="Arial"/>
          <w:sz w:val="24"/>
          <w:szCs w:val="24"/>
          <w:lang w:eastAsia="ru-RU"/>
        </w:rPr>
        <w:t>Позвонить</w:t>
      </w:r>
      <w:proofErr w:type="gramEnd"/>
      <w:r w:rsidRPr="004E4F3C">
        <w:rPr>
          <w:rFonts w:ascii="Arial" w:eastAsia="Times New Roman" w:hAnsi="Arial" w:cs="Arial"/>
          <w:sz w:val="24"/>
          <w:szCs w:val="24"/>
          <w:lang w:eastAsia="ru-RU"/>
        </w:rPr>
        <w:t xml:space="preserve"> Позвоните в Единую службу спасения 01 (для операторов сотовой связи 01,112).</w:t>
      </w:r>
    </w:p>
    <w:p w14:paraId="713F1A1A"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2. Ни в коем случае не пытайтесь сами проникнуть в подвал, это может закончиться для Вас трагично.</w:t>
      </w:r>
    </w:p>
    <w:p w14:paraId="1CD93DE0"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lastRenderedPageBreak/>
        <w:t>3. Если Вы живете на первом этаже и в Вашей квартире стал появляться дым, то откройте окна (но не дверь в подъезд), а затем покиньте квартиру, оповестив соседей. Дожидайтесь приезда пожарных на улице. На вышележащих этажах рекомендуем тоже открыть окна.</w:t>
      </w:r>
    </w:p>
    <w:p w14:paraId="5527798A"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4. Но если Вы все же зашли в подвал или оказались там на момент пожара, то советуем пробираться либо низко пригнувшись, либо ползком. Старайтесь дышать через ткань, тряпку. Если Вы заблудились, то постарайтесь определить, в какую сторону больше вытягивает дым, значит, вероятней всего там дверной проем.</w:t>
      </w:r>
    </w:p>
    <w:p w14:paraId="666E81B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Примечание</w:t>
      </w:r>
      <w:proofErr w:type="gramStart"/>
      <w:r w:rsidRPr="004E4F3C">
        <w:rPr>
          <w:rFonts w:ascii="Arial" w:eastAsia="Times New Roman" w:hAnsi="Arial" w:cs="Arial"/>
          <w:sz w:val="24"/>
          <w:szCs w:val="24"/>
          <w:lang w:eastAsia="ru-RU"/>
        </w:rPr>
        <w:t>: Во время</w:t>
      </w:r>
      <w:proofErr w:type="gramEnd"/>
      <w:r w:rsidRPr="004E4F3C">
        <w:rPr>
          <w:rFonts w:ascii="Arial" w:eastAsia="Times New Roman" w:hAnsi="Arial" w:cs="Arial"/>
          <w:sz w:val="24"/>
          <w:szCs w:val="24"/>
          <w:lang w:eastAsia="ru-RU"/>
        </w:rPr>
        <w:t xml:space="preserve"> пожара в подвале из-за слабого притока воздуха возникает очень высокая температура, так что можно ориентироваться по температуре воздуха и на ощупь по стенам. Тем не менее, если выход не найден, то не отчаивайтесь, лягте в проходе, где сравнительно не очень высокая температура.</w:t>
      </w:r>
    </w:p>
    <w:p w14:paraId="387245FB"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снять занавески, так как стекла под воздействием тепла могут треснуть и огонь легко найдет на что переключиться;</w:t>
      </w:r>
    </w:p>
    <w:p w14:paraId="12F3907E"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отодвинуть от окон все предметы, которые могут загореться;</w:t>
      </w:r>
    </w:p>
    <w:p w14:paraId="24FAF13D"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облить пол и двери водой, понизив, таким образом, их температуру;</w:t>
      </w:r>
    </w:p>
    <w:p w14:paraId="4A05853B"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если нельзя использовать лестницы, и единственным путем к спасению может оказаться окно, нужно попытаться сократить высоту прыжка, связав простыни или что-нибудь другое или же прыгнуть на полотняные покрытия грузовика, крышу машины, цветник, навес;</w:t>
      </w:r>
    </w:p>
    <w:p w14:paraId="50D4FAA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прежде чем прыгнуть, нужно бросить вниз матрасы, подушки, ковры, чтобы смягчить падение;</w:t>
      </w:r>
    </w:p>
    <w:p w14:paraId="159FD64C"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если вы живете на нижних этажах, то можете спуститься, используя балконы.</w:t>
      </w:r>
    </w:p>
    <w:p w14:paraId="2FECD2FD"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Пожар на различных этажах здания затрагивает, в основном, внутреннюю обстановку, хорошо горящие части потолка, пола и т.д. Необходимо помнить о высокой токсичности при горении пластика, присутствующего, как правило, в каждом доме.</w:t>
      </w:r>
    </w:p>
    <w:p w14:paraId="75DB867E" w14:textId="77777777" w:rsidR="004E4F3C" w:rsidRPr="004E4F3C" w:rsidRDefault="004E4F3C" w:rsidP="004E4F3C">
      <w:pPr>
        <w:shd w:val="clear" w:color="auto" w:fill="FFFFFF"/>
        <w:spacing w:after="0" w:line="390" w:lineRule="atLeast"/>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u w:val="single"/>
          <w:bdr w:val="none" w:sz="0" w:space="0" w:color="auto" w:frame="1"/>
          <w:lang w:eastAsia="ru-RU"/>
        </w:rPr>
        <w:t>Пожар в лифте.</w:t>
      </w:r>
    </w:p>
    <w:p w14:paraId="01C37648"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Нажмите кнопку кабины «Вызов» и сообщите о пожаре диспетчеру. Дождитесь остановки лифта и быстро покиньте дверь. Выйдя из кабины лифта, заблокируйте дверь. Вызовите пожарных по телефону «01». Попытайтесь ликвидировать пожар своими силами. В случае остановки кабины лифта между этажами сообщите об этом диспетчеру, постоянно зовите на помощь, попытайтесь самостоятельно открыть дверь кабины и выйти наружу.</w:t>
      </w:r>
    </w:p>
    <w:p w14:paraId="429D47DA"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Если покинуть кабину лифта не представляется возможным, не паникуйте, закройте рот и нос тканью, сядьте на пол и ждите помощи.</w:t>
      </w:r>
    </w:p>
    <w:p w14:paraId="0D979847" w14:textId="77777777" w:rsidR="004E4F3C" w:rsidRPr="004E4F3C" w:rsidRDefault="004E4F3C" w:rsidP="004E4F3C">
      <w:pPr>
        <w:shd w:val="clear" w:color="auto" w:fill="FFFFFF"/>
        <w:spacing w:after="0" w:line="390" w:lineRule="atLeast"/>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u w:val="single"/>
          <w:bdr w:val="none" w:sz="0" w:space="0" w:color="auto" w:frame="1"/>
          <w:lang w:eastAsia="ru-RU"/>
        </w:rPr>
        <w:lastRenderedPageBreak/>
        <w:t>Небольшой пожар в лесу</w:t>
      </w:r>
    </w:p>
    <w:p w14:paraId="0BB98A1A" w14:textId="77777777" w:rsidR="004E4F3C" w:rsidRPr="004E4F3C" w:rsidRDefault="004E4F3C" w:rsidP="004E4F3C">
      <w:pPr>
        <w:shd w:val="clear" w:color="auto" w:fill="FFFFFF"/>
        <w:spacing w:after="0" w:line="390" w:lineRule="atLeast"/>
        <w:textAlignment w:val="baseline"/>
        <w:rPr>
          <w:rFonts w:ascii="Arial" w:eastAsia="Times New Roman" w:hAnsi="Arial" w:cs="Arial"/>
          <w:sz w:val="24"/>
          <w:szCs w:val="24"/>
          <w:lang w:eastAsia="ru-RU"/>
        </w:rPr>
      </w:pPr>
      <w:r w:rsidRPr="004E4F3C">
        <w:rPr>
          <w:rFonts w:ascii="inherit" w:eastAsia="Times New Roman" w:hAnsi="inherit" w:cs="Arial"/>
          <w:b/>
          <w:bCs/>
          <w:i/>
          <w:iCs/>
          <w:sz w:val="24"/>
          <w:szCs w:val="24"/>
          <w:bdr w:val="none" w:sz="0" w:space="0" w:color="auto" w:frame="1"/>
          <w:lang w:eastAsia="ru-RU"/>
        </w:rPr>
        <w:t>(горит группа деревьев, кусты, сухая трава, листья и т. п.)</w:t>
      </w:r>
    </w:p>
    <w:p w14:paraId="67F3C4A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1. Собираясь в лес на отдых или в турпоход, берите с собой топор, складную лопату и ведро. Почувствовав запах дыма, подойдите ближе и определите, что горит. Заливайте огонь водой из близлежащего водоема, засыпайте землей.</w:t>
      </w:r>
    </w:p>
    <w:p w14:paraId="0DCC709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2. Используйте для тушения пучок веток от деревьев лиственных пород длиной 1,5-2 метра, мокрую одежду, плотную ткань наносите ими скользящие удары по кромке огня сбоку, в сторону очага пожара, как бы сметая пламя, прижимайте ветви при следующем ударе по этому же месту и, поворачивая их, охлаждайте, таким образом, горючие материалы). Затаптывайте небольшой огонь ногами, не давайте ему перекинуться на стволы и кроны деревьев. Постарайтесь послать гонцов за помощью в ближайший поселок.</w:t>
      </w:r>
    </w:p>
    <w:p w14:paraId="770851F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3. Потушив пожар, не уходите до тех пор, пока не убедитесь, что огонь не разгорится снова. Сообщите в лесничество или Единую службу спасения о месте пожара.</w:t>
      </w:r>
    </w:p>
    <w:p w14:paraId="153CFC92"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4. При невозможности потушить пожар своими силами отходите в безопасное место.</w:t>
      </w:r>
    </w:p>
    <w:p w14:paraId="5FB23B7D"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5. Если горит торфяное поле (болото), не пытайтесь сами тушить пожар, двигайтесь против ветра, внимательно осматривая и ощупывая дорогу шестом. Горящая земля и идущий из-под нее дым показывает, что пожар ушел под землю, торф выгорает изнутри, образуя пустоты, в которые можно упасть и сгореть.</w:t>
      </w:r>
    </w:p>
    <w:p w14:paraId="53A10B11" w14:textId="77777777" w:rsidR="004E4F3C" w:rsidRPr="004E4F3C" w:rsidRDefault="004E4F3C" w:rsidP="004E4F3C">
      <w:pPr>
        <w:shd w:val="clear" w:color="auto" w:fill="FFFFFF"/>
        <w:spacing w:after="0" w:line="390" w:lineRule="atLeast"/>
        <w:jc w:val="center"/>
        <w:textAlignment w:val="baseline"/>
        <w:rPr>
          <w:rFonts w:ascii="Arial" w:eastAsia="Times New Roman" w:hAnsi="Arial" w:cs="Arial"/>
          <w:sz w:val="24"/>
          <w:szCs w:val="24"/>
          <w:lang w:eastAsia="ru-RU"/>
        </w:rPr>
      </w:pPr>
      <w:r w:rsidRPr="004E4F3C">
        <w:rPr>
          <w:rFonts w:ascii="inherit" w:eastAsia="Times New Roman" w:hAnsi="inherit" w:cs="Arial"/>
          <w:b/>
          <w:bCs/>
          <w:sz w:val="24"/>
          <w:szCs w:val="24"/>
          <w:u w:val="single"/>
          <w:bdr w:val="none" w:sz="0" w:space="0" w:color="auto" w:frame="1"/>
          <w:lang w:eastAsia="ru-RU"/>
        </w:rPr>
        <w:t>С целью недопущения пожара в природной среде, запрещается:</w:t>
      </w:r>
    </w:p>
    <w:p w14:paraId="64327127"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бросать в лесу горящие спички, окурки, тлеющие тряпки.</w:t>
      </w:r>
    </w:p>
    <w:p w14:paraId="7E2BC72C"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xml:space="preserve">· разводить костер в густых зарослях и хвойном молодняке, под </w:t>
      </w:r>
      <w:proofErr w:type="spellStart"/>
      <w:r w:rsidRPr="004E4F3C">
        <w:rPr>
          <w:rFonts w:ascii="Arial" w:eastAsia="Times New Roman" w:hAnsi="Arial" w:cs="Arial"/>
          <w:sz w:val="24"/>
          <w:szCs w:val="24"/>
          <w:lang w:eastAsia="ru-RU"/>
        </w:rPr>
        <w:t>низкосвисающими</w:t>
      </w:r>
      <w:proofErr w:type="spellEnd"/>
      <w:r w:rsidRPr="004E4F3C">
        <w:rPr>
          <w:rFonts w:ascii="Arial" w:eastAsia="Times New Roman" w:hAnsi="Arial" w:cs="Arial"/>
          <w:sz w:val="24"/>
          <w:szCs w:val="24"/>
          <w:lang w:eastAsia="ru-RU"/>
        </w:rPr>
        <w:t xml:space="preserve"> кронами деревьев, рядом со складами древесины торфа, в непосредственной близости от созревших сельхозкультур.</w:t>
      </w:r>
    </w:p>
    <w:p w14:paraId="7084D34D"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xml:space="preserve">· оставлять в лесу </w:t>
      </w:r>
      <w:proofErr w:type="spellStart"/>
      <w:r w:rsidRPr="004E4F3C">
        <w:rPr>
          <w:rFonts w:ascii="Arial" w:eastAsia="Times New Roman" w:hAnsi="Arial" w:cs="Arial"/>
          <w:sz w:val="24"/>
          <w:szCs w:val="24"/>
          <w:lang w:eastAsia="ru-RU"/>
        </w:rPr>
        <w:t>самовозгораемый</w:t>
      </w:r>
      <w:proofErr w:type="spellEnd"/>
      <w:r w:rsidRPr="004E4F3C">
        <w:rPr>
          <w:rFonts w:ascii="Arial" w:eastAsia="Times New Roman" w:hAnsi="Arial" w:cs="Arial"/>
          <w:sz w:val="24"/>
          <w:szCs w:val="24"/>
          <w:lang w:eastAsia="ru-RU"/>
        </w:rPr>
        <w:t xml:space="preserve"> материал: тряпки и ветошь, пропитанные маслом, бензином, стеклянную посуду, которая в солнечную погоду может сфокусировать солнечный луч и воспламенить сухую растительность.</w:t>
      </w:r>
    </w:p>
    <w:p w14:paraId="32AB159A"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выжигать сухую траву на лесных полянах, в садах, на полях, под деревьями.</w:t>
      </w:r>
    </w:p>
    <w:p w14:paraId="68688CAF"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поджигать камыш.</w:t>
      </w:r>
    </w:p>
    <w:p w14:paraId="0DEA0A51"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разводить костер в ветреную погоду и оставлять его без присмотра.</w:t>
      </w:r>
    </w:p>
    <w:p w14:paraId="669A78C0"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оставлять костер горящим после покидания стоянки.</w:t>
      </w:r>
    </w:p>
    <w:p w14:paraId="4F1747D9"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ладами древесины торфа, в непосредственной близости от созревших сельхозкультур.</w:t>
      </w:r>
    </w:p>
    <w:p w14:paraId="4B2C3177"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lastRenderedPageBreak/>
        <w:t xml:space="preserve">· оставлять в лесу </w:t>
      </w:r>
      <w:proofErr w:type="spellStart"/>
      <w:r w:rsidRPr="004E4F3C">
        <w:rPr>
          <w:rFonts w:ascii="Arial" w:eastAsia="Times New Roman" w:hAnsi="Arial" w:cs="Arial"/>
          <w:sz w:val="24"/>
          <w:szCs w:val="24"/>
          <w:lang w:eastAsia="ru-RU"/>
        </w:rPr>
        <w:t>самовозгораемый</w:t>
      </w:r>
      <w:proofErr w:type="spellEnd"/>
      <w:r w:rsidRPr="004E4F3C">
        <w:rPr>
          <w:rFonts w:ascii="Arial" w:eastAsia="Times New Roman" w:hAnsi="Arial" w:cs="Arial"/>
          <w:sz w:val="24"/>
          <w:szCs w:val="24"/>
          <w:lang w:eastAsia="ru-RU"/>
        </w:rPr>
        <w:t xml:space="preserve"> материал: тряпки и ветошь, пропитанные маслом, бензином, стеклянную посуду, которая в солнечную погоду может сфокусировать солнечный луч и воспламенить сухую растительность.</w:t>
      </w:r>
    </w:p>
    <w:p w14:paraId="79726FB4"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выжигать сухую траву на лесных полянах, в садах, на полях, под деревьями.</w:t>
      </w:r>
    </w:p>
    <w:p w14:paraId="3634458D"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поджигать камыш.</w:t>
      </w:r>
    </w:p>
    <w:p w14:paraId="0E5D0120" w14:textId="77777777" w:rsidR="004E4F3C" w:rsidRPr="004E4F3C" w:rsidRDefault="004E4F3C" w:rsidP="004E4F3C">
      <w:pPr>
        <w:shd w:val="clear" w:color="auto" w:fill="FFFFFF"/>
        <w:spacing w:after="300"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разводить костер в ветреную погоду и оставлять его без присмотра.</w:t>
      </w:r>
    </w:p>
    <w:p w14:paraId="2100E65E" w14:textId="77777777" w:rsidR="004E4F3C" w:rsidRPr="004E4F3C" w:rsidRDefault="004E4F3C" w:rsidP="004E4F3C">
      <w:pPr>
        <w:shd w:val="clear" w:color="auto" w:fill="FFFFFF"/>
        <w:spacing w:line="390" w:lineRule="atLeast"/>
        <w:textAlignment w:val="baseline"/>
        <w:rPr>
          <w:rFonts w:ascii="Arial" w:eastAsia="Times New Roman" w:hAnsi="Arial" w:cs="Arial"/>
          <w:sz w:val="24"/>
          <w:szCs w:val="24"/>
          <w:lang w:eastAsia="ru-RU"/>
        </w:rPr>
      </w:pPr>
      <w:r w:rsidRPr="004E4F3C">
        <w:rPr>
          <w:rFonts w:ascii="Arial" w:eastAsia="Times New Roman" w:hAnsi="Arial" w:cs="Arial"/>
          <w:sz w:val="24"/>
          <w:szCs w:val="24"/>
          <w:lang w:eastAsia="ru-RU"/>
        </w:rPr>
        <w:t>· оставлять костер горящим после покидания стоянки.</w:t>
      </w:r>
    </w:p>
    <w:p w14:paraId="6A563D03" w14:textId="77777777" w:rsidR="001A3CEE" w:rsidRDefault="001A3CEE"/>
    <w:sectPr w:rsidR="001A3CEE" w:rsidSect="003739A6">
      <w:pgSz w:w="11909" w:h="16834"/>
      <w:pgMar w:top="673" w:right="362" w:bottom="357" w:left="1102"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05"/>
    <w:rsid w:val="001A3CEE"/>
    <w:rsid w:val="003739A6"/>
    <w:rsid w:val="004E4F3C"/>
    <w:rsid w:val="006F1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7166"/>
  <w15:chartTrackingRefBased/>
  <w15:docId w15:val="{36F894C4-4CDE-4E56-93BF-16EFB228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0494561">
      <w:bodyDiv w:val="1"/>
      <w:marLeft w:val="0"/>
      <w:marRight w:val="0"/>
      <w:marTop w:val="0"/>
      <w:marBottom w:val="0"/>
      <w:divBdr>
        <w:top w:val="none" w:sz="0" w:space="0" w:color="auto"/>
        <w:left w:val="none" w:sz="0" w:space="0" w:color="auto"/>
        <w:bottom w:val="none" w:sz="0" w:space="0" w:color="auto"/>
        <w:right w:val="none" w:sz="0" w:space="0" w:color="auto"/>
      </w:divBdr>
      <w:divsChild>
        <w:div w:id="57771309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1674</Words>
  <Characters>9545</Characters>
  <Application>Microsoft Office Word</Application>
  <DocSecurity>0</DocSecurity>
  <Lines>79</Lines>
  <Paragraphs>22</Paragraphs>
  <ScaleCrop>false</ScaleCrop>
  <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3</cp:revision>
  <dcterms:created xsi:type="dcterms:W3CDTF">2020-12-25T07:52:00Z</dcterms:created>
  <dcterms:modified xsi:type="dcterms:W3CDTF">2020-12-25T08:00:00Z</dcterms:modified>
</cp:coreProperties>
</file>