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07CFC4" w14:textId="77777777" w:rsidR="0062285C" w:rsidRPr="00A32D03" w:rsidRDefault="0062285C" w:rsidP="0005299C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06.05.2020г. №29</w:t>
      </w:r>
    </w:p>
    <w:p w14:paraId="0FBA7C4E" w14:textId="77777777" w:rsidR="0062285C" w:rsidRPr="00A32D03" w:rsidRDefault="0062285C" w:rsidP="000529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003F779C" w14:textId="77777777" w:rsidR="0062285C" w:rsidRPr="00A32D03" w:rsidRDefault="0062285C" w:rsidP="000529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ИРКУТСКАЯ ОБЛАСТЬ</w:t>
      </w:r>
    </w:p>
    <w:p w14:paraId="1DDC42C9" w14:textId="77777777" w:rsidR="0062285C" w:rsidRPr="00A32D03" w:rsidRDefault="0062285C" w:rsidP="000529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25FAEBD2" w14:textId="77777777" w:rsidR="0062285C" w:rsidRPr="00A32D03" w:rsidRDefault="0062285C" w:rsidP="0005299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14:paraId="26358E23" w14:textId="77777777" w:rsidR="0062285C" w:rsidRPr="00C3622F" w:rsidRDefault="0062285C" w:rsidP="0005299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3622F">
        <w:rPr>
          <w:rFonts w:ascii="Arial" w:hAnsi="Arial" w:cs="Arial"/>
          <w:b/>
          <w:sz w:val="32"/>
          <w:szCs w:val="32"/>
        </w:rPr>
        <w:t>АДМИНИСТРАЦИЯ</w:t>
      </w:r>
    </w:p>
    <w:p w14:paraId="6F9AAD0D" w14:textId="77777777" w:rsidR="00431D29" w:rsidRDefault="0062285C" w:rsidP="0005299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10B86">
        <w:rPr>
          <w:rFonts w:ascii="Arial" w:hAnsi="Arial" w:cs="Arial"/>
          <w:b/>
          <w:sz w:val="32"/>
          <w:szCs w:val="32"/>
        </w:rPr>
        <w:t>ПОСТАНОВЛЕНИЕ</w:t>
      </w:r>
    </w:p>
    <w:p w14:paraId="1BEDD1D9" w14:textId="77777777" w:rsidR="0062285C" w:rsidRPr="00F10B86" w:rsidRDefault="0062285C" w:rsidP="00F10B86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14:paraId="0D982AB5" w14:textId="2BAAAE71" w:rsidR="00F10B86" w:rsidRDefault="00F10B86" w:rsidP="00431D29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10B86">
        <w:rPr>
          <w:rFonts w:ascii="Arial" w:hAnsi="Arial" w:cs="Arial"/>
          <w:b/>
          <w:sz w:val="32"/>
          <w:szCs w:val="32"/>
        </w:rPr>
        <w:t xml:space="preserve">ОБ УТВЕРЖДЕНИИ </w:t>
      </w:r>
      <w:r w:rsidR="00431D29">
        <w:rPr>
          <w:rFonts w:ascii="Arial" w:hAnsi="Arial" w:cs="Arial"/>
          <w:b/>
          <w:sz w:val="32"/>
          <w:szCs w:val="32"/>
        </w:rPr>
        <w:t xml:space="preserve">ПОЛОЖЕНИЯ ОБ </w:t>
      </w:r>
      <w:r w:rsidRPr="00F10B86">
        <w:rPr>
          <w:rFonts w:ascii="Arial" w:hAnsi="Arial" w:cs="Arial"/>
          <w:b/>
          <w:sz w:val="32"/>
          <w:szCs w:val="32"/>
        </w:rPr>
        <w:t>УСЛОВИ</w:t>
      </w:r>
      <w:r w:rsidR="00431D29">
        <w:rPr>
          <w:rFonts w:ascii="Arial" w:hAnsi="Arial" w:cs="Arial"/>
          <w:b/>
          <w:sz w:val="32"/>
          <w:szCs w:val="32"/>
        </w:rPr>
        <w:t xml:space="preserve">ЯХ </w:t>
      </w:r>
      <w:r w:rsidRPr="00F10B86">
        <w:rPr>
          <w:rFonts w:ascii="Arial" w:hAnsi="Arial" w:cs="Arial"/>
          <w:b/>
          <w:sz w:val="32"/>
          <w:szCs w:val="32"/>
        </w:rPr>
        <w:t xml:space="preserve">ЭМИССИИ И ОБРАЩЕНИЯ МУНИЦИПАЛЬНЫХ </w:t>
      </w:r>
      <w:r w:rsidR="00431D29">
        <w:rPr>
          <w:rFonts w:ascii="Arial" w:hAnsi="Arial" w:cs="Arial"/>
          <w:b/>
          <w:sz w:val="32"/>
          <w:szCs w:val="32"/>
        </w:rPr>
        <w:t xml:space="preserve">ЦЕННЫХ БУМАГ </w:t>
      </w:r>
      <w:r w:rsidRPr="00F10B86">
        <w:rPr>
          <w:rFonts w:ascii="Arial" w:hAnsi="Arial" w:cs="Arial"/>
          <w:b/>
          <w:sz w:val="32"/>
          <w:szCs w:val="32"/>
        </w:rPr>
        <w:t>МУНИЦИПАЛЬНОГО ОБРАЗОВАНИЯ «ВАСИЛЬЕВСК»</w:t>
      </w:r>
    </w:p>
    <w:p w14:paraId="21AB1010" w14:textId="77777777" w:rsidR="00431D29" w:rsidRPr="00F10B86" w:rsidRDefault="00431D29" w:rsidP="00613EAA">
      <w:pPr>
        <w:spacing w:after="0" w:line="240" w:lineRule="auto"/>
        <w:ind w:firstLine="567"/>
        <w:jc w:val="center"/>
        <w:rPr>
          <w:rFonts w:ascii="Arial" w:hAnsi="Arial" w:cs="Arial"/>
          <w:b/>
          <w:sz w:val="32"/>
          <w:szCs w:val="32"/>
        </w:rPr>
      </w:pPr>
    </w:p>
    <w:p w14:paraId="3A93F308" w14:textId="1302FEEE" w:rsidR="0051584C" w:rsidRDefault="00F10B86" w:rsidP="008B0F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10B86">
        <w:rPr>
          <w:rFonts w:ascii="Arial" w:eastAsia="Times New Roman" w:hAnsi="Arial" w:cs="Arial"/>
          <w:color w:val="000000"/>
          <w:sz w:val="24"/>
          <w:szCs w:val="24"/>
        </w:rPr>
        <w:t xml:space="preserve">В соответствии со статьей 8 Федерального закона от 29 июля 1998 года №136-ФЗ «Об особенностях эмиссии и обращения государственных и муниципальных ценных бумаг», руководствуясь статьей </w:t>
      </w:r>
      <w:r w:rsidR="0051584C">
        <w:rPr>
          <w:rFonts w:ascii="Arial" w:eastAsia="Times New Roman" w:hAnsi="Arial" w:cs="Arial"/>
          <w:color w:val="000000"/>
          <w:sz w:val="24"/>
          <w:szCs w:val="24"/>
        </w:rPr>
        <w:t>64</w:t>
      </w:r>
      <w:r w:rsidRPr="00F10B86">
        <w:rPr>
          <w:rFonts w:ascii="Arial" w:eastAsia="Times New Roman" w:hAnsi="Arial" w:cs="Arial"/>
          <w:color w:val="000000"/>
          <w:sz w:val="24"/>
          <w:szCs w:val="24"/>
        </w:rPr>
        <w:t xml:space="preserve"> Устава муниципального образования «</w:t>
      </w:r>
      <w:proofErr w:type="spellStart"/>
      <w:r w:rsidRPr="00F10B86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F10B86">
        <w:rPr>
          <w:rFonts w:ascii="Arial" w:eastAsia="Times New Roman" w:hAnsi="Arial" w:cs="Arial"/>
          <w:color w:val="000000"/>
          <w:sz w:val="24"/>
          <w:szCs w:val="24"/>
        </w:rPr>
        <w:t>»,</w:t>
      </w:r>
    </w:p>
    <w:p w14:paraId="58DF3CBE" w14:textId="77777777" w:rsidR="00F10B86" w:rsidRPr="00F10B86" w:rsidRDefault="00F10B86" w:rsidP="00613E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072A1FC4" w14:textId="77777777" w:rsidR="00F10B86" w:rsidRPr="008B0F30" w:rsidRDefault="00F10B86" w:rsidP="00613E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</w:rPr>
      </w:pPr>
      <w:r w:rsidRPr="008B0F30">
        <w:rPr>
          <w:rFonts w:ascii="Arial" w:eastAsia="Times New Roman" w:hAnsi="Arial" w:cs="Arial"/>
          <w:b/>
          <w:bCs/>
          <w:color w:val="000000"/>
          <w:sz w:val="30"/>
          <w:szCs w:val="30"/>
        </w:rPr>
        <w:t>ПОСТАНОВЛЯЕТ:</w:t>
      </w:r>
    </w:p>
    <w:p w14:paraId="76115467" w14:textId="77777777" w:rsidR="0051584C" w:rsidRDefault="0051584C" w:rsidP="00613E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1DFE816" w14:textId="51B16E23" w:rsidR="00F10B86" w:rsidRPr="00F10B86" w:rsidRDefault="00F10B86" w:rsidP="008B0F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10B86">
        <w:rPr>
          <w:rFonts w:ascii="Arial" w:eastAsia="Times New Roman" w:hAnsi="Arial" w:cs="Arial"/>
          <w:color w:val="000000"/>
          <w:sz w:val="24"/>
          <w:szCs w:val="24"/>
        </w:rPr>
        <w:t>1.</w:t>
      </w:r>
      <w:r w:rsidR="008B0F30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F10B86">
        <w:rPr>
          <w:rFonts w:ascii="Arial" w:eastAsia="Times New Roman" w:hAnsi="Arial" w:cs="Arial"/>
          <w:color w:val="000000"/>
          <w:sz w:val="24"/>
          <w:szCs w:val="24"/>
        </w:rPr>
        <w:t>Утвердить</w:t>
      </w:r>
      <w:r w:rsidR="00431D29">
        <w:rPr>
          <w:rFonts w:ascii="Arial" w:eastAsia="Times New Roman" w:hAnsi="Arial" w:cs="Arial"/>
          <w:color w:val="000000"/>
          <w:sz w:val="24"/>
          <w:szCs w:val="24"/>
        </w:rPr>
        <w:t xml:space="preserve"> порядок об</w:t>
      </w:r>
      <w:r w:rsidRPr="00F10B86">
        <w:rPr>
          <w:rFonts w:ascii="Arial" w:eastAsia="Times New Roman" w:hAnsi="Arial" w:cs="Arial"/>
          <w:color w:val="000000"/>
          <w:sz w:val="24"/>
          <w:szCs w:val="24"/>
        </w:rPr>
        <w:t xml:space="preserve"> условия</w:t>
      </w:r>
      <w:r w:rsidR="00431D29">
        <w:rPr>
          <w:rFonts w:ascii="Arial" w:eastAsia="Times New Roman" w:hAnsi="Arial" w:cs="Arial"/>
          <w:color w:val="000000"/>
          <w:sz w:val="24"/>
          <w:szCs w:val="24"/>
        </w:rPr>
        <w:t>х</w:t>
      </w:r>
      <w:r w:rsidRPr="00F10B86">
        <w:rPr>
          <w:rFonts w:ascii="Arial" w:eastAsia="Times New Roman" w:hAnsi="Arial" w:cs="Arial"/>
          <w:color w:val="000000"/>
          <w:sz w:val="24"/>
          <w:szCs w:val="24"/>
        </w:rPr>
        <w:t xml:space="preserve"> эмиссии и обращения муниципальных </w:t>
      </w:r>
      <w:r w:rsidR="00612B34">
        <w:rPr>
          <w:rFonts w:ascii="Arial" w:eastAsia="Times New Roman" w:hAnsi="Arial" w:cs="Arial"/>
          <w:color w:val="000000"/>
          <w:sz w:val="24"/>
          <w:szCs w:val="24"/>
        </w:rPr>
        <w:t>ценных бумаг</w:t>
      </w:r>
      <w:r w:rsidRPr="00F10B86">
        <w:rPr>
          <w:rFonts w:ascii="Arial" w:eastAsia="Times New Roman" w:hAnsi="Arial" w:cs="Arial"/>
          <w:color w:val="000000"/>
          <w:sz w:val="24"/>
          <w:szCs w:val="24"/>
        </w:rPr>
        <w:t xml:space="preserve"> муниципального образования «</w:t>
      </w:r>
      <w:proofErr w:type="spellStart"/>
      <w:r w:rsidRPr="00F10B86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F10B86">
        <w:rPr>
          <w:rFonts w:ascii="Arial" w:eastAsia="Times New Roman" w:hAnsi="Arial" w:cs="Arial"/>
          <w:color w:val="000000"/>
          <w:sz w:val="24"/>
          <w:szCs w:val="24"/>
        </w:rPr>
        <w:t>» (</w:t>
      </w:r>
      <w:r w:rsidR="00431D29">
        <w:rPr>
          <w:rFonts w:ascii="Arial" w:eastAsia="Times New Roman" w:hAnsi="Arial" w:cs="Arial"/>
          <w:color w:val="000000"/>
          <w:sz w:val="24"/>
          <w:szCs w:val="24"/>
        </w:rPr>
        <w:t>Приложение 1</w:t>
      </w:r>
      <w:r w:rsidRPr="00F10B86">
        <w:rPr>
          <w:rFonts w:ascii="Arial" w:eastAsia="Times New Roman" w:hAnsi="Arial" w:cs="Arial"/>
          <w:color w:val="000000"/>
          <w:sz w:val="24"/>
          <w:szCs w:val="24"/>
        </w:rPr>
        <w:t>)</w:t>
      </w:r>
      <w:r w:rsidR="00431D29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14:paraId="55D7406C" w14:textId="74FAA834" w:rsidR="00431D29" w:rsidRDefault="00F10B86" w:rsidP="008B0F3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42DD">
        <w:rPr>
          <w:rFonts w:ascii="Arial" w:hAnsi="Arial" w:cs="Arial"/>
          <w:sz w:val="24"/>
          <w:szCs w:val="24"/>
        </w:rPr>
        <w:t>2.</w:t>
      </w:r>
      <w:r w:rsidR="00431D29">
        <w:rPr>
          <w:rFonts w:ascii="Arial" w:hAnsi="Arial" w:cs="Arial"/>
          <w:sz w:val="24"/>
          <w:szCs w:val="24"/>
        </w:rPr>
        <w:t xml:space="preserve"> П</w:t>
      </w:r>
      <w:r>
        <w:rPr>
          <w:rFonts w:ascii="Arial" w:hAnsi="Arial" w:cs="Arial"/>
          <w:sz w:val="24"/>
          <w:szCs w:val="24"/>
        </w:rPr>
        <w:t>остановление</w:t>
      </w:r>
      <w:r w:rsidRPr="007642DD">
        <w:rPr>
          <w:rFonts w:ascii="Arial" w:hAnsi="Arial" w:cs="Arial"/>
          <w:sz w:val="24"/>
          <w:szCs w:val="24"/>
        </w:rPr>
        <w:t xml:space="preserve"> вступает в силу с момента его подписания</w:t>
      </w:r>
      <w:r w:rsidR="00431D29">
        <w:rPr>
          <w:rFonts w:ascii="Arial" w:hAnsi="Arial" w:cs="Arial"/>
          <w:sz w:val="24"/>
          <w:szCs w:val="24"/>
        </w:rPr>
        <w:t>;</w:t>
      </w:r>
    </w:p>
    <w:p w14:paraId="3DCF646C" w14:textId="77777777" w:rsidR="00F10B86" w:rsidRPr="007642DD" w:rsidRDefault="00F10B86" w:rsidP="008B0F3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642DD">
        <w:rPr>
          <w:rFonts w:ascii="Arial" w:hAnsi="Arial" w:cs="Arial"/>
          <w:sz w:val="24"/>
          <w:szCs w:val="24"/>
        </w:rPr>
        <w:t>3.</w:t>
      </w:r>
      <w:r w:rsidRPr="007642DD">
        <w:rPr>
          <w:rFonts w:ascii="Arial" w:hAnsi="Arial" w:cs="Arial"/>
          <w:color w:val="000000"/>
          <w:sz w:val="24"/>
          <w:szCs w:val="24"/>
        </w:rPr>
        <w:t>Опубликовать настоящее постановление в газете «Вестник» и на официальном сайте МО «</w:t>
      </w:r>
      <w:proofErr w:type="spellStart"/>
      <w:r w:rsidRPr="007642DD">
        <w:rPr>
          <w:rFonts w:ascii="Arial" w:hAnsi="Arial" w:cs="Arial"/>
          <w:color w:val="000000"/>
          <w:sz w:val="24"/>
          <w:szCs w:val="24"/>
        </w:rPr>
        <w:t>Васильевск</w:t>
      </w:r>
      <w:proofErr w:type="spellEnd"/>
      <w:r w:rsidRPr="007642DD">
        <w:rPr>
          <w:rFonts w:ascii="Arial" w:hAnsi="Arial" w:cs="Arial"/>
          <w:color w:val="000000"/>
          <w:sz w:val="24"/>
          <w:szCs w:val="24"/>
        </w:rPr>
        <w:t>».</w:t>
      </w:r>
    </w:p>
    <w:p w14:paraId="584C605E" w14:textId="5700138F" w:rsidR="00F10B86" w:rsidRDefault="00F10B86" w:rsidP="008B0F30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8FB3010" w14:textId="77777777" w:rsidR="008B0F30" w:rsidRPr="007642DD" w:rsidRDefault="008B0F30" w:rsidP="008B0F30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519EDE3" w14:textId="176FAADC" w:rsidR="00F10B86" w:rsidRPr="007642DD" w:rsidRDefault="00F10B86" w:rsidP="008B0F30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642DD">
        <w:rPr>
          <w:rFonts w:ascii="Arial" w:hAnsi="Arial" w:cs="Arial"/>
          <w:color w:val="000000"/>
          <w:sz w:val="24"/>
          <w:szCs w:val="24"/>
        </w:rPr>
        <w:t>Глава администрации</w:t>
      </w:r>
    </w:p>
    <w:p w14:paraId="4EC7DAFB" w14:textId="47650827" w:rsidR="00F10B86" w:rsidRPr="007642DD" w:rsidRDefault="00F10B86" w:rsidP="008B0F30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642DD">
        <w:rPr>
          <w:rFonts w:ascii="Arial" w:hAnsi="Arial" w:cs="Arial"/>
          <w:color w:val="000000"/>
          <w:sz w:val="24"/>
          <w:szCs w:val="24"/>
        </w:rPr>
        <w:t>МО «</w:t>
      </w:r>
      <w:proofErr w:type="spellStart"/>
      <w:r w:rsidRPr="007642DD">
        <w:rPr>
          <w:rFonts w:ascii="Arial" w:hAnsi="Arial" w:cs="Arial"/>
          <w:color w:val="000000"/>
          <w:sz w:val="24"/>
          <w:szCs w:val="24"/>
        </w:rPr>
        <w:t>Васильевск</w:t>
      </w:r>
      <w:proofErr w:type="spellEnd"/>
      <w:r w:rsidRPr="007642DD">
        <w:rPr>
          <w:rFonts w:ascii="Arial" w:hAnsi="Arial" w:cs="Arial"/>
          <w:color w:val="000000"/>
          <w:sz w:val="24"/>
          <w:szCs w:val="24"/>
        </w:rPr>
        <w:t>»</w:t>
      </w:r>
    </w:p>
    <w:p w14:paraId="6428ADE4" w14:textId="77777777" w:rsidR="00046606" w:rsidRPr="00431D29" w:rsidRDefault="00F10B86" w:rsidP="008B0F30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7642DD">
        <w:rPr>
          <w:rFonts w:ascii="Arial" w:hAnsi="Arial" w:cs="Arial"/>
          <w:sz w:val="24"/>
          <w:szCs w:val="24"/>
        </w:rPr>
        <w:t>С.Д.Рябце</w:t>
      </w:r>
      <w:r w:rsidR="00431D29">
        <w:rPr>
          <w:rFonts w:ascii="Arial" w:hAnsi="Arial" w:cs="Arial"/>
          <w:sz w:val="24"/>
          <w:szCs w:val="24"/>
        </w:rPr>
        <w:t>в</w:t>
      </w:r>
    </w:p>
    <w:p w14:paraId="07A3F473" w14:textId="77777777" w:rsidR="00431D29" w:rsidRDefault="00431D29" w:rsidP="00613EA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</w:rPr>
      </w:pPr>
    </w:p>
    <w:p w14:paraId="37E5937B" w14:textId="0A30A564" w:rsidR="00F10B86" w:rsidRPr="008B0F30" w:rsidRDefault="00431D29" w:rsidP="000466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8B0F30">
        <w:rPr>
          <w:rFonts w:ascii="Courier New" w:eastAsia="Times New Roman" w:hAnsi="Courier New" w:cs="Courier New"/>
          <w:color w:val="000000"/>
        </w:rPr>
        <w:t>Приложение 1</w:t>
      </w:r>
    </w:p>
    <w:p w14:paraId="4A09F975" w14:textId="77777777" w:rsidR="008B0F30" w:rsidRDefault="00431D29" w:rsidP="008B0F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8B0F30">
        <w:rPr>
          <w:rFonts w:ascii="Courier New" w:eastAsia="Times New Roman" w:hAnsi="Courier New" w:cs="Courier New"/>
          <w:color w:val="000000"/>
        </w:rPr>
        <w:t xml:space="preserve">к </w:t>
      </w:r>
      <w:r w:rsidR="008B0F30">
        <w:rPr>
          <w:rFonts w:ascii="Courier New" w:eastAsia="Times New Roman" w:hAnsi="Courier New" w:cs="Courier New"/>
          <w:color w:val="000000"/>
        </w:rPr>
        <w:t>п</w:t>
      </w:r>
      <w:r w:rsidR="00F10B86" w:rsidRPr="008B0F30">
        <w:rPr>
          <w:rFonts w:ascii="Courier New" w:eastAsia="Times New Roman" w:hAnsi="Courier New" w:cs="Courier New"/>
          <w:color w:val="000000"/>
        </w:rPr>
        <w:t>остановлени</w:t>
      </w:r>
      <w:r w:rsidRPr="008B0F30">
        <w:rPr>
          <w:rFonts w:ascii="Courier New" w:eastAsia="Times New Roman" w:hAnsi="Courier New" w:cs="Courier New"/>
          <w:color w:val="000000"/>
        </w:rPr>
        <w:t>ю</w:t>
      </w:r>
    </w:p>
    <w:p w14:paraId="61F2BED3" w14:textId="3B5693CA" w:rsidR="008B0F30" w:rsidRDefault="008B0F30" w:rsidP="008B0F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Courier New" w:eastAsia="Times New Roman" w:hAnsi="Courier New" w:cs="Courier New"/>
          <w:color w:val="000000"/>
        </w:rPr>
      </w:pPr>
      <w:r>
        <w:rPr>
          <w:rFonts w:ascii="Courier New" w:eastAsia="Times New Roman" w:hAnsi="Courier New" w:cs="Courier New"/>
          <w:color w:val="000000"/>
        </w:rPr>
        <w:t>администрации МО «</w:t>
      </w:r>
      <w:proofErr w:type="spellStart"/>
      <w:r>
        <w:rPr>
          <w:rFonts w:ascii="Courier New" w:eastAsia="Times New Roman" w:hAnsi="Courier New" w:cs="Courier New"/>
          <w:color w:val="000000"/>
        </w:rPr>
        <w:t>Васильевск</w:t>
      </w:r>
      <w:proofErr w:type="spellEnd"/>
      <w:r>
        <w:rPr>
          <w:rFonts w:ascii="Courier New" w:eastAsia="Times New Roman" w:hAnsi="Courier New" w:cs="Courier New"/>
          <w:color w:val="000000"/>
        </w:rPr>
        <w:t>»</w:t>
      </w:r>
    </w:p>
    <w:p w14:paraId="241E6595" w14:textId="1F19DC55" w:rsidR="00F10B86" w:rsidRPr="008B0F30" w:rsidRDefault="00F10B86" w:rsidP="008B0F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Courier New" w:eastAsia="Times New Roman" w:hAnsi="Courier New" w:cs="Courier New"/>
          <w:color w:val="000000"/>
        </w:rPr>
      </w:pPr>
      <w:r w:rsidRPr="008B0F30">
        <w:rPr>
          <w:rFonts w:ascii="Courier New" w:eastAsia="Times New Roman" w:hAnsi="Courier New" w:cs="Courier New"/>
          <w:color w:val="000000"/>
        </w:rPr>
        <w:t>от 06 мая 2020 года</w:t>
      </w:r>
      <w:r w:rsidR="008B0F30">
        <w:rPr>
          <w:rFonts w:ascii="Courier New" w:eastAsia="Times New Roman" w:hAnsi="Courier New" w:cs="Courier New"/>
          <w:color w:val="000000"/>
        </w:rPr>
        <w:t xml:space="preserve"> №29</w:t>
      </w:r>
    </w:p>
    <w:p w14:paraId="3D2BD47A" w14:textId="77777777" w:rsidR="00F10B86" w:rsidRPr="00046606" w:rsidRDefault="00F10B86" w:rsidP="000466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</w:rPr>
      </w:pPr>
    </w:p>
    <w:p w14:paraId="558333DF" w14:textId="77777777" w:rsidR="00F10B86" w:rsidRPr="00046606" w:rsidRDefault="00F10B86" w:rsidP="000466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2569CCE7" w14:textId="3E19C8E5" w:rsidR="00F10B86" w:rsidRPr="008B0F30" w:rsidRDefault="00431D29" w:rsidP="000466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8B0F30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ПОЛОЖЕНИЕ ОБ </w:t>
      </w:r>
      <w:r w:rsidR="00F10B86" w:rsidRPr="008B0F30">
        <w:rPr>
          <w:rFonts w:ascii="Arial" w:eastAsia="Times New Roman" w:hAnsi="Arial" w:cs="Arial"/>
          <w:b/>
          <w:bCs/>
          <w:color w:val="000000"/>
          <w:sz w:val="24"/>
          <w:szCs w:val="24"/>
        </w:rPr>
        <w:t>УСЛОВИЯ</w:t>
      </w:r>
      <w:r w:rsidR="008B0F30">
        <w:rPr>
          <w:rFonts w:ascii="Arial" w:eastAsia="Times New Roman" w:hAnsi="Arial" w:cs="Arial"/>
          <w:b/>
          <w:bCs/>
          <w:color w:val="000000"/>
          <w:sz w:val="24"/>
          <w:szCs w:val="24"/>
        </w:rPr>
        <w:t>Х</w:t>
      </w:r>
    </w:p>
    <w:p w14:paraId="66E67A0E" w14:textId="77777777" w:rsidR="00F10B86" w:rsidRPr="008B0F30" w:rsidRDefault="00F10B86" w:rsidP="000466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8B0F30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ЭМИССИИ И ОБРАЩЕНИЯ МУНИЦИПАЛЬНЫХ </w:t>
      </w:r>
      <w:r w:rsidR="00612B34" w:rsidRPr="008B0F30">
        <w:rPr>
          <w:rFonts w:ascii="Arial" w:eastAsia="Times New Roman" w:hAnsi="Arial" w:cs="Arial"/>
          <w:b/>
          <w:bCs/>
          <w:color w:val="000000"/>
          <w:sz w:val="24"/>
          <w:szCs w:val="24"/>
        </w:rPr>
        <w:t>ЦЕННЫХ БУМАГ</w:t>
      </w:r>
    </w:p>
    <w:p w14:paraId="32E55782" w14:textId="77777777" w:rsidR="00F10B86" w:rsidRPr="008B0F30" w:rsidRDefault="00F10B86" w:rsidP="000466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8B0F30">
        <w:rPr>
          <w:rFonts w:ascii="Arial" w:eastAsia="Times New Roman" w:hAnsi="Arial" w:cs="Arial"/>
          <w:b/>
          <w:bCs/>
          <w:color w:val="000000"/>
          <w:sz w:val="24"/>
          <w:szCs w:val="24"/>
        </w:rPr>
        <w:t>МУНИЦИПАЛЬНОГО ОБРАЗОВАНИЯ «ВАСИЛЬЕВСК»</w:t>
      </w:r>
    </w:p>
    <w:p w14:paraId="235AE9B3" w14:textId="77777777" w:rsidR="00046606" w:rsidRDefault="00046606" w:rsidP="0004660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71C438D6" w14:textId="77777777" w:rsidR="00431D29" w:rsidRPr="00431D29" w:rsidRDefault="00431D29" w:rsidP="008B0F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F454BD">
        <w:rPr>
          <w:rFonts w:ascii="Arial" w:eastAsia="Times New Roman" w:hAnsi="Arial" w:cs="Arial"/>
          <w:sz w:val="24"/>
          <w:szCs w:val="24"/>
        </w:rPr>
        <w:t>1.</w:t>
      </w:r>
      <w:r w:rsidR="00F454BD">
        <w:rPr>
          <w:rFonts w:ascii="Arial" w:eastAsia="Times New Roman" w:hAnsi="Arial" w:cs="Arial"/>
          <w:sz w:val="24"/>
          <w:szCs w:val="24"/>
        </w:rPr>
        <w:t>М</w:t>
      </w:r>
      <w:r w:rsidRPr="00431D29">
        <w:rPr>
          <w:rFonts w:ascii="Arial" w:eastAsia="Times New Roman" w:hAnsi="Arial" w:cs="Arial"/>
          <w:sz w:val="24"/>
          <w:szCs w:val="24"/>
        </w:rPr>
        <w:t>униципальными ценными бумагами признаются ценные бумаги, выпущенные от имени муниципального образования</w:t>
      </w:r>
      <w:r w:rsidRPr="00F454BD">
        <w:rPr>
          <w:rFonts w:ascii="Arial" w:eastAsia="Times New Roman" w:hAnsi="Arial" w:cs="Arial"/>
          <w:sz w:val="24"/>
          <w:szCs w:val="24"/>
        </w:rPr>
        <w:t xml:space="preserve"> «</w:t>
      </w:r>
      <w:proofErr w:type="spellStart"/>
      <w:r w:rsidRPr="00F454BD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Pr="00F454BD">
        <w:rPr>
          <w:rFonts w:ascii="Arial" w:eastAsia="Times New Roman" w:hAnsi="Arial" w:cs="Arial"/>
          <w:sz w:val="24"/>
          <w:szCs w:val="24"/>
        </w:rPr>
        <w:t>».</w:t>
      </w:r>
    </w:p>
    <w:p w14:paraId="0FC56E85" w14:textId="6D0A8BE0" w:rsidR="00F10B86" w:rsidRPr="00F454BD" w:rsidRDefault="00F454BD" w:rsidP="008B0F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454BD">
        <w:rPr>
          <w:rFonts w:ascii="Arial" w:eastAsia="Times New Roman" w:hAnsi="Arial" w:cs="Arial"/>
          <w:color w:val="000000"/>
          <w:sz w:val="24"/>
          <w:szCs w:val="24"/>
        </w:rPr>
        <w:t xml:space="preserve">2.Эмитентом </w:t>
      </w:r>
      <w:r w:rsidR="0028602C">
        <w:rPr>
          <w:rFonts w:ascii="Arial" w:eastAsia="Times New Roman" w:hAnsi="Arial" w:cs="Arial"/>
          <w:color w:val="000000"/>
          <w:sz w:val="24"/>
          <w:szCs w:val="24"/>
        </w:rPr>
        <w:t>муниципальных ценных бумаг</w:t>
      </w:r>
      <w:r w:rsidRPr="00F454BD">
        <w:rPr>
          <w:rFonts w:ascii="Arial" w:eastAsia="Times New Roman" w:hAnsi="Arial" w:cs="Arial"/>
          <w:color w:val="000000"/>
          <w:sz w:val="24"/>
          <w:szCs w:val="24"/>
        </w:rPr>
        <w:t xml:space="preserve"> выступает Администрация муниципального образования «</w:t>
      </w:r>
      <w:proofErr w:type="spellStart"/>
      <w:r w:rsidRPr="00F454BD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Pr="00F454BD">
        <w:rPr>
          <w:rFonts w:ascii="Arial" w:eastAsia="Times New Roman" w:hAnsi="Arial" w:cs="Arial"/>
          <w:color w:val="000000"/>
          <w:sz w:val="24"/>
          <w:szCs w:val="24"/>
        </w:rPr>
        <w:t>» (далее - Эмитент).</w:t>
      </w:r>
    </w:p>
    <w:p w14:paraId="242D92B3" w14:textId="53D35256" w:rsidR="00431D29" w:rsidRPr="00F454BD" w:rsidRDefault="00F454BD" w:rsidP="008B0F30">
      <w:pPr>
        <w:pStyle w:val="ConsPlusNormal"/>
        <w:ind w:firstLine="709"/>
        <w:jc w:val="both"/>
        <w:rPr>
          <w:rFonts w:ascii="Arial" w:hAnsi="Arial" w:cs="Arial"/>
        </w:rPr>
      </w:pPr>
      <w:r w:rsidRPr="00F454BD">
        <w:rPr>
          <w:rFonts w:ascii="Arial" w:hAnsi="Arial" w:cs="Arial"/>
          <w:color w:val="000000"/>
        </w:rPr>
        <w:t>3</w:t>
      </w:r>
      <w:r w:rsidR="00F10B86" w:rsidRPr="00F454BD">
        <w:rPr>
          <w:rFonts w:ascii="Arial" w:hAnsi="Arial" w:cs="Arial"/>
          <w:color w:val="000000"/>
        </w:rPr>
        <w:t>.</w:t>
      </w:r>
      <w:r w:rsidRPr="00F454BD">
        <w:rPr>
          <w:rFonts w:ascii="Arial" w:hAnsi="Arial" w:cs="Arial"/>
        </w:rPr>
        <w:t>М</w:t>
      </w:r>
      <w:r w:rsidR="00431D29" w:rsidRPr="00F454BD">
        <w:rPr>
          <w:rFonts w:ascii="Arial" w:hAnsi="Arial" w:cs="Arial"/>
        </w:rPr>
        <w:t>униципальные ценные бумаги</w:t>
      </w:r>
      <w:r w:rsidRPr="00F454BD">
        <w:rPr>
          <w:rFonts w:ascii="Arial" w:hAnsi="Arial" w:cs="Arial"/>
        </w:rPr>
        <w:t xml:space="preserve"> муниципального образования «</w:t>
      </w:r>
      <w:proofErr w:type="spellStart"/>
      <w:r w:rsidRPr="00F454BD">
        <w:rPr>
          <w:rFonts w:ascii="Arial" w:hAnsi="Arial" w:cs="Arial"/>
        </w:rPr>
        <w:t>Васильевск</w:t>
      </w:r>
      <w:proofErr w:type="spellEnd"/>
      <w:r w:rsidRPr="00F454BD">
        <w:rPr>
          <w:rFonts w:ascii="Arial" w:hAnsi="Arial" w:cs="Arial"/>
        </w:rPr>
        <w:t>»</w:t>
      </w:r>
      <w:r w:rsidR="00431D29" w:rsidRPr="00F454BD">
        <w:rPr>
          <w:rFonts w:ascii="Arial" w:hAnsi="Arial" w:cs="Arial"/>
        </w:rPr>
        <w:t xml:space="preserve"> могут быть выпущены в виде </w:t>
      </w:r>
      <w:r w:rsidR="0005299C">
        <w:rPr>
          <w:rFonts w:ascii="Arial" w:hAnsi="Arial" w:cs="Arial"/>
        </w:rPr>
        <w:t>О</w:t>
      </w:r>
      <w:r w:rsidR="00431D29" w:rsidRPr="00F454BD">
        <w:rPr>
          <w:rFonts w:ascii="Arial" w:hAnsi="Arial" w:cs="Arial"/>
        </w:rPr>
        <w:t>блигаций</w:t>
      </w:r>
      <w:r w:rsidRPr="00F454BD">
        <w:rPr>
          <w:rFonts w:ascii="Arial" w:hAnsi="Arial" w:cs="Arial"/>
        </w:rPr>
        <w:t>.</w:t>
      </w:r>
    </w:p>
    <w:p w14:paraId="0361A137" w14:textId="7C189683" w:rsidR="009C18FD" w:rsidRDefault="00F454BD" w:rsidP="008B0F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454BD">
        <w:rPr>
          <w:rFonts w:ascii="Arial" w:eastAsia="Times New Roman" w:hAnsi="Arial" w:cs="Arial"/>
          <w:color w:val="000000"/>
          <w:sz w:val="24"/>
          <w:szCs w:val="24"/>
        </w:rPr>
        <w:t>4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>. Облигации размещаются выпусками.</w:t>
      </w:r>
    </w:p>
    <w:p w14:paraId="537279B2" w14:textId="77777777" w:rsidR="009C18FD" w:rsidRPr="009C18FD" w:rsidRDefault="009C18FD" w:rsidP="008B0F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lastRenderedPageBreak/>
        <w:t>Решение о выпуске</w:t>
      </w:r>
      <w:r w:rsidR="0005299C">
        <w:rPr>
          <w:rFonts w:ascii="Arial" w:eastAsia="Times New Roman" w:hAnsi="Arial" w:cs="Arial"/>
          <w:sz w:val="24"/>
          <w:szCs w:val="24"/>
        </w:rPr>
        <w:t>О</w:t>
      </w:r>
      <w:r w:rsidR="0028602C">
        <w:rPr>
          <w:rFonts w:ascii="Arial" w:eastAsia="Times New Roman" w:hAnsi="Arial" w:cs="Arial"/>
          <w:sz w:val="24"/>
          <w:szCs w:val="24"/>
        </w:rPr>
        <w:t xml:space="preserve">блигаций </w:t>
      </w:r>
      <w:r w:rsidRPr="009C18FD">
        <w:rPr>
          <w:rFonts w:ascii="Arial" w:eastAsia="Times New Roman" w:hAnsi="Arial" w:cs="Arial"/>
          <w:sz w:val="24"/>
          <w:szCs w:val="24"/>
        </w:rPr>
        <w:t xml:space="preserve"> (дополнительном выпуске) должно включать следующие обязательные условия:</w:t>
      </w:r>
    </w:p>
    <w:p w14:paraId="69B37CC6" w14:textId="77777777" w:rsidR="009C18FD" w:rsidRPr="009C18FD" w:rsidRDefault="009C18FD" w:rsidP="008B0F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1) наименование эмитента;</w:t>
      </w:r>
    </w:p>
    <w:p w14:paraId="25C6B357" w14:textId="77777777" w:rsidR="009C18FD" w:rsidRPr="009C18FD" w:rsidRDefault="009C18FD" w:rsidP="008B0F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2) дата начала размещения ценных бумаг;</w:t>
      </w:r>
    </w:p>
    <w:p w14:paraId="52DACA4D" w14:textId="77777777" w:rsidR="009C18FD" w:rsidRPr="009C18FD" w:rsidRDefault="009C18FD" w:rsidP="008B0F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3) дата или период размещения ценных бумаг;</w:t>
      </w:r>
    </w:p>
    <w:p w14:paraId="2E8FC091" w14:textId="77777777" w:rsidR="009C18FD" w:rsidRPr="009C18FD" w:rsidRDefault="009C18FD" w:rsidP="008B0F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4) форма выпуска (дополнительного выпуска) ценных бумаг;</w:t>
      </w:r>
    </w:p>
    <w:p w14:paraId="5BDB5749" w14:textId="77777777" w:rsidR="009C18FD" w:rsidRPr="009C18FD" w:rsidRDefault="009C18FD" w:rsidP="008B0F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5) указание на вид ценных бумаг;</w:t>
      </w:r>
    </w:p>
    <w:p w14:paraId="08B078D8" w14:textId="77777777" w:rsidR="009C18FD" w:rsidRPr="009C18FD" w:rsidRDefault="009C18FD" w:rsidP="008B0F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6) номинальная стоимость одной ценной бумаги;</w:t>
      </w:r>
    </w:p>
    <w:p w14:paraId="7518AA77" w14:textId="77777777" w:rsidR="009C18FD" w:rsidRPr="009C18FD" w:rsidRDefault="009C18FD" w:rsidP="008B0F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7) количество ценных бумаг выпуска (дополнительного выпуска);</w:t>
      </w:r>
    </w:p>
    <w:p w14:paraId="4E5099AE" w14:textId="77777777" w:rsidR="009C18FD" w:rsidRPr="009C18FD" w:rsidRDefault="009C18FD" w:rsidP="008B0F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8) дата погашения ценных бумаг;</w:t>
      </w:r>
    </w:p>
    <w:p w14:paraId="05248B32" w14:textId="77777777" w:rsidR="009C18FD" w:rsidRPr="009C18FD" w:rsidRDefault="009C18FD" w:rsidP="008B0F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 xml:space="preserve">9) наименование регистратора, осуществляющего ведение реестра владельцев </w:t>
      </w:r>
      <w:r w:rsidR="0028602C">
        <w:rPr>
          <w:rFonts w:ascii="Arial" w:eastAsia="Times New Roman" w:hAnsi="Arial" w:cs="Arial"/>
          <w:sz w:val="24"/>
          <w:szCs w:val="24"/>
        </w:rPr>
        <w:t>облигаций</w:t>
      </w:r>
      <w:r w:rsidRPr="009C18FD">
        <w:rPr>
          <w:rFonts w:ascii="Arial" w:eastAsia="Times New Roman" w:hAnsi="Arial" w:cs="Arial"/>
          <w:sz w:val="24"/>
          <w:szCs w:val="24"/>
        </w:rPr>
        <w:t xml:space="preserve">, либо указание на депозитарии, которые осуществляют учет прав владельцев, </w:t>
      </w:r>
      <w:r w:rsidR="0028602C">
        <w:rPr>
          <w:rFonts w:ascii="Arial" w:eastAsia="Times New Roman" w:hAnsi="Arial" w:cs="Arial"/>
          <w:sz w:val="24"/>
          <w:szCs w:val="24"/>
        </w:rPr>
        <w:t>облигаций</w:t>
      </w:r>
      <w:r w:rsidRPr="009C18FD">
        <w:rPr>
          <w:rFonts w:ascii="Arial" w:eastAsia="Times New Roman" w:hAnsi="Arial" w:cs="Arial"/>
          <w:sz w:val="24"/>
          <w:szCs w:val="24"/>
        </w:rPr>
        <w:t xml:space="preserve"> данного выпуска;</w:t>
      </w:r>
    </w:p>
    <w:p w14:paraId="65FCAE9D" w14:textId="77777777" w:rsidR="009C18FD" w:rsidRPr="009C18FD" w:rsidRDefault="009C18FD" w:rsidP="008B0F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>10) информация о соблюдении предельных размеров дефицитов  муниципального долга</w:t>
      </w:r>
      <w:r>
        <w:rPr>
          <w:rFonts w:ascii="Arial" w:eastAsia="Times New Roman" w:hAnsi="Arial" w:cs="Arial"/>
          <w:sz w:val="24"/>
          <w:szCs w:val="24"/>
        </w:rPr>
        <w:t xml:space="preserve"> муниципального образования «</w:t>
      </w:r>
      <w:proofErr w:type="spellStart"/>
      <w:r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>
        <w:rPr>
          <w:rFonts w:ascii="Arial" w:eastAsia="Times New Roman" w:hAnsi="Arial" w:cs="Arial"/>
          <w:sz w:val="24"/>
          <w:szCs w:val="24"/>
        </w:rPr>
        <w:t>»</w:t>
      </w:r>
      <w:r w:rsidRPr="009C18FD">
        <w:rPr>
          <w:rFonts w:ascii="Arial" w:eastAsia="Times New Roman" w:hAnsi="Arial" w:cs="Arial"/>
          <w:sz w:val="24"/>
          <w:szCs w:val="24"/>
        </w:rPr>
        <w:t xml:space="preserve"> и расходов на о</w:t>
      </w:r>
      <w:r>
        <w:rPr>
          <w:rFonts w:ascii="Arial" w:eastAsia="Times New Roman" w:hAnsi="Arial" w:cs="Arial"/>
          <w:sz w:val="24"/>
          <w:szCs w:val="24"/>
        </w:rPr>
        <w:t>бслуживание</w:t>
      </w:r>
      <w:r w:rsidRPr="009C18FD">
        <w:rPr>
          <w:rFonts w:ascii="Arial" w:eastAsia="Times New Roman" w:hAnsi="Arial" w:cs="Arial"/>
          <w:sz w:val="24"/>
          <w:szCs w:val="24"/>
        </w:rPr>
        <w:t xml:space="preserve"> муниципального долга, установленных Бюджетным кодексом Российской Федерации;</w:t>
      </w:r>
    </w:p>
    <w:p w14:paraId="29C3B8BE" w14:textId="77777777" w:rsidR="009C18FD" w:rsidRPr="009C18FD" w:rsidRDefault="009C18FD" w:rsidP="008B0F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9C18FD">
        <w:rPr>
          <w:rFonts w:ascii="Arial" w:eastAsia="Times New Roman" w:hAnsi="Arial" w:cs="Arial"/>
          <w:sz w:val="24"/>
          <w:szCs w:val="24"/>
        </w:rPr>
        <w:t xml:space="preserve">11) иные условия, имеющие значение для размещения, обращения </w:t>
      </w:r>
      <w:r w:rsidR="0005299C">
        <w:rPr>
          <w:rFonts w:ascii="Arial" w:eastAsia="Times New Roman" w:hAnsi="Arial" w:cs="Arial"/>
          <w:sz w:val="24"/>
          <w:szCs w:val="24"/>
        </w:rPr>
        <w:t>О</w:t>
      </w:r>
      <w:r w:rsidR="0028602C">
        <w:rPr>
          <w:rFonts w:ascii="Arial" w:eastAsia="Times New Roman" w:hAnsi="Arial" w:cs="Arial"/>
          <w:sz w:val="24"/>
          <w:szCs w:val="24"/>
        </w:rPr>
        <w:t>блигаций</w:t>
      </w:r>
      <w:r w:rsidRPr="009C18FD">
        <w:rPr>
          <w:rFonts w:ascii="Arial" w:eastAsia="Times New Roman" w:hAnsi="Arial" w:cs="Arial"/>
          <w:sz w:val="24"/>
          <w:szCs w:val="24"/>
        </w:rPr>
        <w:t>, а также для исполнения обязательств по ценным бумагам, в том числе по ценным бумагам с правом выкупа их эмитентом до срока их погашения.</w:t>
      </w:r>
    </w:p>
    <w:p w14:paraId="54932697" w14:textId="4C28B564" w:rsidR="009C18FD" w:rsidRPr="009C18FD" w:rsidRDefault="0028602C" w:rsidP="008B0F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5</w:t>
      </w:r>
      <w:r w:rsidR="009C18FD" w:rsidRPr="009C18FD">
        <w:rPr>
          <w:rFonts w:ascii="Arial" w:eastAsia="Times New Roman" w:hAnsi="Arial" w:cs="Arial"/>
          <w:sz w:val="24"/>
          <w:szCs w:val="24"/>
        </w:rPr>
        <w:t>. Решение о выпуске (дополнительном выпуске)</w:t>
      </w:r>
      <w:r w:rsidR="008B0F30">
        <w:rPr>
          <w:rFonts w:ascii="Arial" w:eastAsia="Times New Roman" w:hAnsi="Arial" w:cs="Arial"/>
          <w:sz w:val="24"/>
          <w:szCs w:val="24"/>
        </w:rPr>
        <w:t xml:space="preserve"> </w:t>
      </w:r>
      <w:r w:rsidR="0005299C">
        <w:rPr>
          <w:rFonts w:ascii="Arial" w:eastAsia="Times New Roman" w:hAnsi="Arial" w:cs="Arial"/>
          <w:sz w:val="24"/>
          <w:szCs w:val="24"/>
        </w:rPr>
        <w:t>О</w:t>
      </w:r>
      <w:r w:rsidR="009C18FD">
        <w:rPr>
          <w:rFonts w:ascii="Arial" w:eastAsia="Times New Roman" w:hAnsi="Arial" w:cs="Arial"/>
          <w:sz w:val="24"/>
          <w:szCs w:val="24"/>
        </w:rPr>
        <w:t>блигаций</w:t>
      </w:r>
      <w:r w:rsidR="009C18FD" w:rsidRPr="009C18FD">
        <w:rPr>
          <w:rFonts w:ascii="Arial" w:eastAsia="Times New Roman" w:hAnsi="Arial" w:cs="Arial"/>
          <w:sz w:val="24"/>
          <w:szCs w:val="24"/>
        </w:rPr>
        <w:t xml:space="preserve"> должно быть подписано руководителем эмитента.</w:t>
      </w:r>
    </w:p>
    <w:p w14:paraId="2C3C5955" w14:textId="565313BA" w:rsidR="009C18FD" w:rsidRPr="009C18FD" w:rsidRDefault="0028602C" w:rsidP="008B0F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6</w:t>
      </w:r>
      <w:r w:rsidR="009C18FD" w:rsidRPr="009C18FD">
        <w:rPr>
          <w:rFonts w:ascii="Arial" w:eastAsia="Times New Roman" w:hAnsi="Arial" w:cs="Arial"/>
          <w:sz w:val="24"/>
          <w:szCs w:val="24"/>
        </w:rPr>
        <w:t>. Условия, содержащиеся в решении о выпуске (дополнительном выпуске), должны быть опубликованы в средствах массовой информации и (или) раскрыты эмитентом иным предусмотренным законодательством Российской Федерации способом не позднее чем за два рабочих дня до даты начала размещения муниципальных ценных бумаг.</w:t>
      </w:r>
    </w:p>
    <w:p w14:paraId="223BC9A1" w14:textId="77777777" w:rsidR="009C18FD" w:rsidRPr="009C18FD" w:rsidRDefault="0028602C" w:rsidP="008B0F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7</w:t>
      </w:r>
      <w:r w:rsidR="009C18FD" w:rsidRPr="009C18FD">
        <w:rPr>
          <w:rFonts w:ascii="Arial" w:eastAsia="Times New Roman" w:hAnsi="Arial" w:cs="Arial"/>
          <w:sz w:val="24"/>
          <w:szCs w:val="24"/>
        </w:rPr>
        <w:t>. Решение о выпуске (дополнительном выпуске)</w:t>
      </w:r>
      <w:r w:rsidR="0005299C">
        <w:rPr>
          <w:rFonts w:ascii="Arial" w:eastAsia="Times New Roman" w:hAnsi="Arial" w:cs="Arial"/>
          <w:sz w:val="24"/>
          <w:szCs w:val="24"/>
        </w:rPr>
        <w:t xml:space="preserve"> О</w:t>
      </w:r>
      <w:r>
        <w:rPr>
          <w:rFonts w:ascii="Arial" w:eastAsia="Times New Roman" w:hAnsi="Arial" w:cs="Arial"/>
          <w:sz w:val="24"/>
          <w:szCs w:val="24"/>
        </w:rPr>
        <w:t>блигаций</w:t>
      </w:r>
      <w:r w:rsidR="009C18FD" w:rsidRPr="009C18FD">
        <w:rPr>
          <w:rFonts w:ascii="Arial" w:eastAsia="Times New Roman" w:hAnsi="Arial" w:cs="Arial"/>
          <w:sz w:val="24"/>
          <w:szCs w:val="24"/>
        </w:rPr>
        <w:t xml:space="preserve"> не подлежит государственной регистрации федеральным органом исполнительной власти, осуществляющим государственную регистрацию условий эмиссии и обращения государственных ценных бумаг субъектов Российской Федерации и муниципальных ценных бумаг.</w:t>
      </w:r>
    </w:p>
    <w:p w14:paraId="6AB2DE5B" w14:textId="77777777" w:rsidR="009C18FD" w:rsidRPr="0028602C" w:rsidRDefault="0028602C" w:rsidP="008B0F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8</w:t>
      </w:r>
      <w:r w:rsidR="009C18FD" w:rsidRPr="009C18FD">
        <w:rPr>
          <w:rFonts w:ascii="Arial" w:eastAsia="Times New Roman" w:hAnsi="Arial" w:cs="Arial"/>
          <w:sz w:val="24"/>
          <w:szCs w:val="24"/>
        </w:rPr>
        <w:t xml:space="preserve">. Внесение изменений в решение о выпуске (дополнительном выпуске) </w:t>
      </w:r>
      <w:r w:rsidR="0005299C">
        <w:rPr>
          <w:rFonts w:ascii="Arial" w:eastAsia="Times New Roman" w:hAnsi="Arial" w:cs="Arial"/>
          <w:sz w:val="24"/>
          <w:szCs w:val="24"/>
        </w:rPr>
        <w:t>О</w:t>
      </w:r>
      <w:r>
        <w:rPr>
          <w:rFonts w:ascii="Arial" w:eastAsia="Times New Roman" w:hAnsi="Arial" w:cs="Arial"/>
          <w:sz w:val="24"/>
          <w:szCs w:val="24"/>
        </w:rPr>
        <w:t>блигаций</w:t>
      </w:r>
      <w:r w:rsidR="009C18FD" w:rsidRPr="009C18FD">
        <w:rPr>
          <w:rFonts w:ascii="Arial" w:eastAsia="Times New Roman" w:hAnsi="Arial" w:cs="Arial"/>
          <w:sz w:val="24"/>
          <w:szCs w:val="24"/>
        </w:rPr>
        <w:t>, находящихся в обращении, не допускается.</w:t>
      </w:r>
    </w:p>
    <w:p w14:paraId="6B094417" w14:textId="41709F3B" w:rsidR="00F10B86" w:rsidRPr="00F454BD" w:rsidRDefault="0028602C" w:rsidP="008B0F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9</w:t>
      </w:r>
      <w:r w:rsidR="009C18FD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 xml:space="preserve"> Облигации в рамках одного выпуска равны между собой по объему предоставляемых прав.</w:t>
      </w:r>
    </w:p>
    <w:p w14:paraId="5D8609EF" w14:textId="67047D0A" w:rsidR="00F10B86" w:rsidRPr="00F454BD" w:rsidRDefault="0028602C" w:rsidP="008B0F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10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>. По виду получаемого дохода Облигации могут выпускаться с постоянным купонным доходом, с фиксированным купонным доходом, с переменным купонным доходом.</w:t>
      </w:r>
    </w:p>
    <w:p w14:paraId="7A37FF18" w14:textId="323DD009" w:rsidR="00F10B86" w:rsidRPr="00F454BD" w:rsidRDefault="0028602C" w:rsidP="008B0F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11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>. Облигации выпускаются в форме документарных ценных бумаг на предъявителя с обязательным централизованным хранением (учетом).</w:t>
      </w:r>
    </w:p>
    <w:p w14:paraId="514243CA" w14:textId="6318B3CE" w:rsidR="00F10B86" w:rsidRPr="00F454BD" w:rsidRDefault="0028602C" w:rsidP="008B0F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12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>. По срокам обращения Облигации могут быть краткосрочными (менее 1 года), среднесрочными (от 1 года до 5 лет) и долгосрочными (от 5 лет до 30 лет включительно).</w:t>
      </w:r>
    </w:p>
    <w:p w14:paraId="762F70D3" w14:textId="2385A291" w:rsidR="00F10B86" w:rsidRPr="00F454BD" w:rsidRDefault="0028602C" w:rsidP="008B0F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13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 xml:space="preserve">. Номинальная стоимость Облигаций выражается в валюте Российской Федерации и определяется условиями эмиссии и обращения </w:t>
      </w:r>
      <w:r w:rsidR="0051584C" w:rsidRPr="00F454BD">
        <w:rPr>
          <w:rFonts w:ascii="Arial" w:eastAsia="Times New Roman" w:hAnsi="Arial" w:cs="Arial"/>
          <w:color w:val="000000"/>
          <w:sz w:val="24"/>
          <w:szCs w:val="24"/>
        </w:rPr>
        <w:t>муниципальных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 xml:space="preserve"> облигаций </w:t>
      </w:r>
      <w:r w:rsidR="0051584C" w:rsidRPr="00F454BD">
        <w:rPr>
          <w:rFonts w:ascii="Arial" w:eastAsia="Times New Roman" w:hAnsi="Arial" w:cs="Arial"/>
          <w:color w:val="000000"/>
          <w:sz w:val="24"/>
          <w:szCs w:val="24"/>
        </w:rPr>
        <w:t>муниципального образования «</w:t>
      </w:r>
      <w:proofErr w:type="spellStart"/>
      <w:r w:rsidR="0051584C" w:rsidRPr="00F454BD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="0051584C" w:rsidRPr="00F454BD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150843B1" w14:textId="106AC168" w:rsidR="00F10B86" w:rsidRPr="00F454BD" w:rsidRDefault="0028602C" w:rsidP="008B0F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14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 xml:space="preserve">. Размещение и обращение Облигаций среди юридических и физических лиц осуществляется в рамках действующего </w:t>
      </w:r>
      <w:r w:rsidR="00046606" w:rsidRPr="00F454BD">
        <w:rPr>
          <w:rFonts w:ascii="Arial" w:eastAsia="Times New Roman" w:hAnsi="Arial" w:cs="Arial"/>
          <w:color w:val="000000"/>
          <w:sz w:val="24"/>
          <w:szCs w:val="24"/>
        </w:rPr>
        <w:t>законодательства.</w:t>
      </w:r>
    </w:p>
    <w:p w14:paraId="7919ACA6" w14:textId="25CC66B5" w:rsidR="00F10B86" w:rsidRPr="00F454BD" w:rsidRDefault="00F454BD" w:rsidP="008B0F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454BD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="0028602C">
        <w:rPr>
          <w:rFonts w:ascii="Arial" w:eastAsia="Times New Roman" w:hAnsi="Arial" w:cs="Arial"/>
          <w:color w:val="000000"/>
          <w:sz w:val="24"/>
          <w:szCs w:val="24"/>
        </w:rPr>
        <w:t>5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 xml:space="preserve">. Объем выпуска Облигаций определяется Эмитентом в соответствии с программой государственных внутренних заимствований </w:t>
      </w:r>
      <w:r w:rsidR="0051584C" w:rsidRPr="00F454BD">
        <w:rPr>
          <w:rFonts w:ascii="Arial" w:eastAsia="Times New Roman" w:hAnsi="Arial" w:cs="Arial"/>
          <w:color w:val="000000"/>
          <w:sz w:val="24"/>
          <w:szCs w:val="24"/>
        </w:rPr>
        <w:t>муниципального образования «</w:t>
      </w:r>
      <w:proofErr w:type="spellStart"/>
      <w:r w:rsidR="0051584C" w:rsidRPr="00F454BD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="0051584C" w:rsidRPr="00F454BD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 xml:space="preserve">, утверждаемой </w:t>
      </w:r>
      <w:r w:rsidR="00046606" w:rsidRPr="00F454BD">
        <w:rPr>
          <w:rFonts w:ascii="Arial" w:eastAsia="Times New Roman" w:hAnsi="Arial" w:cs="Arial"/>
          <w:color w:val="000000"/>
          <w:sz w:val="24"/>
          <w:szCs w:val="24"/>
        </w:rPr>
        <w:t>решением</w:t>
      </w:r>
      <w:r w:rsidR="007C10F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51584C" w:rsidRPr="00F454BD">
        <w:rPr>
          <w:rFonts w:ascii="Arial" w:eastAsia="Times New Roman" w:hAnsi="Arial" w:cs="Arial"/>
          <w:color w:val="000000"/>
          <w:sz w:val="24"/>
          <w:szCs w:val="24"/>
        </w:rPr>
        <w:t>Дум</w:t>
      </w:r>
      <w:r w:rsidR="00046606" w:rsidRPr="00F454BD">
        <w:rPr>
          <w:rFonts w:ascii="Arial" w:eastAsia="Times New Roman" w:hAnsi="Arial" w:cs="Arial"/>
          <w:color w:val="000000"/>
          <w:sz w:val="24"/>
          <w:szCs w:val="24"/>
        </w:rPr>
        <w:t>ы</w:t>
      </w:r>
      <w:r w:rsidR="0051584C" w:rsidRPr="00F454BD">
        <w:rPr>
          <w:rFonts w:ascii="Arial" w:eastAsia="Times New Roman" w:hAnsi="Arial" w:cs="Arial"/>
          <w:color w:val="000000"/>
          <w:sz w:val="24"/>
          <w:szCs w:val="24"/>
        </w:rPr>
        <w:t xml:space="preserve"> муниципального </w:t>
      </w:r>
      <w:r w:rsidR="0051584C" w:rsidRPr="00F454BD">
        <w:rPr>
          <w:rFonts w:ascii="Arial" w:eastAsia="Times New Roman" w:hAnsi="Arial" w:cs="Arial"/>
          <w:color w:val="000000"/>
          <w:sz w:val="24"/>
          <w:szCs w:val="24"/>
        </w:rPr>
        <w:lastRenderedPageBreak/>
        <w:t>образования «</w:t>
      </w:r>
      <w:proofErr w:type="spellStart"/>
      <w:r w:rsidR="0051584C" w:rsidRPr="00F454BD">
        <w:rPr>
          <w:rFonts w:ascii="Arial" w:eastAsia="Times New Roman" w:hAnsi="Arial" w:cs="Arial"/>
          <w:color w:val="000000"/>
          <w:sz w:val="24"/>
          <w:szCs w:val="24"/>
        </w:rPr>
        <w:t>Васильевск</w:t>
      </w:r>
      <w:proofErr w:type="spellEnd"/>
      <w:r w:rsidR="0051584C" w:rsidRPr="00F454BD">
        <w:rPr>
          <w:rFonts w:ascii="Arial" w:eastAsia="Times New Roman" w:hAnsi="Arial" w:cs="Arial"/>
          <w:color w:val="000000"/>
          <w:sz w:val="24"/>
          <w:szCs w:val="24"/>
        </w:rPr>
        <w:t>»</w:t>
      </w:r>
      <w:r w:rsidR="007C10F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046606" w:rsidRPr="00F454BD">
        <w:rPr>
          <w:rFonts w:ascii="Arial" w:eastAsia="Times New Roman" w:hAnsi="Arial" w:cs="Arial"/>
          <w:sz w:val="24"/>
          <w:szCs w:val="24"/>
        </w:rPr>
        <w:t>о местном бюджете</w:t>
      </w:r>
      <w:r w:rsidR="007C10FD">
        <w:rPr>
          <w:rFonts w:ascii="Arial" w:eastAsia="Times New Roman" w:hAnsi="Arial" w:cs="Arial"/>
          <w:sz w:val="24"/>
          <w:szCs w:val="24"/>
        </w:rPr>
        <w:t xml:space="preserve"> 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>на соответствующий финансовый год.</w:t>
      </w:r>
    </w:p>
    <w:p w14:paraId="690143DA" w14:textId="5DAF35F7" w:rsidR="00F10B86" w:rsidRPr="00F454BD" w:rsidRDefault="00F454BD" w:rsidP="008B0F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454BD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="0028602C">
        <w:rPr>
          <w:rFonts w:ascii="Arial" w:eastAsia="Times New Roman" w:hAnsi="Arial" w:cs="Arial"/>
          <w:color w:val="000000"/>
          <w:sz w:val="24"/>
          <w:szCs w:val="24"/>
        </w:rPr>
        <w:t>6</w:t>
      </w:r>
      <w:r w:rsidR="00F10B86" w:rsidRPr="00F454BD">
        <w:rPr>
          <w:rFonts w:ascii="Arial" w:eastAsia="Times New Roman" w:hAnsi="Arial" w:cs="Arial"/>
          <w:color w:val="000000"/>
          <w:sz w:val="24"/>
          <w:szCs w:val="24"/>
        </w:rPr>
        <w:t>. Погашение и все расчеты по Облигациям осуществляются денежными средствами в валюте Российской Федерации.</w:t>
      </w:r>
    </w:p>
    <w:p w14:paraId="70950398" w14:textId="2BC34B04" w:rsidR="00F454BD" w:rsidRDefault="00F10B86" w:rsidP="008B0F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F454BD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="0028602C">
        <w:rPr>
          <w:rFonts w:ascii="Arial" w:eastAsia="Times New Roman" w:hAnsi="Arial" w:cs="Arial"/>
          <w:color w:val="000000"/>
          <w:sz w:val="24"/>
          <w:szCs w:val="24"/>
        </w:rPr>
        <w:t>7</w:t>
      </w:r>
      <w:r w:rsidRPr="00F454BD">
        <w:rPr>
          <w:rFonts w:ascii="Arial" w:eastAsia="Times New Roman" w:hAnsi="Arial" w:cs="Arial"/>
          <w:color w:val="000000"/>
          <w:sz w:val="24"/>
          <w:szCs w:val="24"/>
        </w:rPr>
        <w:t>. В течение периода обращения Облигаций Эмитент имеет право осуществлять выкуп Облигаций до срока их погашения без последующего их обращения</w:t>
      </w:r>
    </w:p>
    <w:p w14:paraId="1FB7D2A9" w14:textId="29B3908F" w:rsidR="00F454BD" w:rsidRDefault="00F454BD" w:rsidP="008B0F3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>1</w:t>
      </w:r>
      <w:r w:rsidR="0028602C">
        <w:rPr>
          <w:rFonts w:ascii="Arial" w:eastAsia="Times New Roman" w:hAnsi="Arial" w:cs="Arial"/>
          <w:color w:val="000000"/>
          <w:sz w:val="24"/>
          <w:szCs w:val="24"/>
        </w:rPr>
        <w:t>8</w:t>
      </w:r>
      <w:r>
        <w:rPr>
          <w:rFonts w:ascii="Arial" w:eastAsia="Times New Roman" w:hAnsi="Arial" w:cs="Arial"/>
          <w:color w:val="000000"/>
          <w:sz w:val="24"/>
          <w:szCs w:val="24"/>
        </w:rPr>
        <w:t>.</w:t>
      </w:r>
      <w:r w:rsidRPr="00F454BD">
        <w:rPr>
          <w:rFonts w:ascii="Arial" w:eastAsia="Times New Roman" w:hAnsi="Arial" w:cs="Arial"/>
          <w:sz w:val="24"/>
          <w:szCs w:val="24"/>
        </w:rPr>
        <w:t xml:space="preserve"> Условия эмиссии и обращения  муниципальны</w:t>
      </w:r>
      <w:r w:rsidR="0028602C">
        <w:rPr>
          <w:rFonts w:ascii="Arial" w:eastAsia="Times New Roman" w:hAnsi="Arial" w:cs="Arial"/>
          <w:sz w:val="24"/>
          <w:szCs w:val="24"/>
        </w:rPr>
        <w:t>х ценных бумаг</w:t>
      </w:r>
      <w:r>
        <w:rPr>
          <w:rFonts w:ascii="Arial" w:eastAsia="Times New Roman" w:hAnsi="Arial" w:cs="Arial"/>
          <w:sz w:val="24"/>
          <w:szCs w:val="24"/>
        </w:rPr>
        <w:t xml:space="preserve"> муниципального образования «</w:t>
      </w:r>
      <w:proofErr w:type="spellStart"/>
      <w:r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>
        <w:rPr>
          <w:rFonts w:ascii="Arial" w:eastAsia="Times New Roman" w:hAnsi="Arial" w:cs="Arial"/>
          <w:sz w:val="24"/>
          <w:szCs w:val="24"/>
        </w:rPr>
        <w:t>»</w:t>
      </w:r>
      <w:r w:rsidR="0028602C">
        <w:rPr>
          <w:rFonts w:ascii="Arial" w:eastAsia="Times New Roman" w:hAnsi="Arial" w:cs="Arial"/>
          <w:sz w:val="24"/>
          <w:szCs w:val="24"/>
        </w:rPr>
        <w:t xml:space="preserve"> в виде </w:t>
      </w:r>
      <w:r w:rsidR="0005299C">
        <w:rPr>
          <w:rFonts w:ascii="Arial" w:eastAsia="Times New Roman" w:hAnsi="Arial" w:cs="Arial"/>
          <w:sz w:val="24"/>
          <w:szCs w:val="24"/>
        </w:rPr>
        <w:t>О</w:t>
      </w:r>
      <w:r w:rsidR="0028602C">
        <w:rPr>
          <w:rFonts w:ascii="Arial" w:eastAsia="Times New Roman" w:hAnsi="Arial" w:cs="Arial"/>
          <w:sz w:val="24"/>
          <w:szCs w:val="24"/>
        </w:rPr>
        <w:t>блигаций</w:t>
      </w:r>
      <w:r w:rsidRPr="00F454BD">
        <w:rPr>
          <w:rFonts w:ascii="Arial" w:eastAsia="Times New Roman" w:hAnsi="Arial" w:cs="Arial"/>
          <w:sz w:val="24"/>
          <w:szCs w:val="24"/>
        </w:rPr>
        <w:t>, а также изменения, вносимые в условия эмиссии и обращения этих ценных бумаг, подлежат государственной регистрации федеральным органом исполнительной власти, осуществляющим государственную регистрацию условий эмиссии и обращения государственных ценных бумаг субъектов Российской Федерации и муниципальных ценных бумаг.</w:t>
      </w:r>
    </w:p>
    <w:p w14:paraId="6A195B5C" w14:textId="4CD0EDEA" w:rsidR="0005299C" w:rsidRPr="0005299C" w:rsidRDefault="0005299C" w:rsidP="008B0F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5299C">
        <w:rPr>
          <w:rFonts w:ascii="Arial" w:eastAsia="Times New Roman" w:hAnsi="Arial" w:cs="Arial"/>
          <w:sz w:val="24"/>
          <w:szCs w:val="24"/>
        </w:rPr>
        <w:t>1</w:t>
      </w:r>
      <w:r>
        <w:rPr>
          <w:rFonts w:ascii="Arial" w:eastAsia="Times New Roman" w:hAnsi="Arial" w:cs="Arial"/>
          <w:sz w:val="24"/>
          <w:szCs w:val="24"/>
        </w:rPr>
        <w:t>9</w:t>
      </w:r>
      <w:r w:rsidRPr="0005299C">
        <w:rPr>
          <w:rFonts w:ascii="Arial" w:eastAsia="Times New Roman" w:hAnsi="Arial" w:cs="Arial"/>
          <w:sz w:val="24"/>
          <w:szCs w:val="24"/>
        </w:rPr>
        <w:t>. Эмитент муниципальных ценных бумаг после завершения отчетного финансового года, но не позднее 1 февраля текущего финансового года, принимает документ в форме правового</w:t>
      </w:r>
      <w:r>
        <w:rPr>
          <w:rFonts w:ascii="Arial" w:eastAsia="Times New Roman" w:hAnsi="Arial" w:cs="Arial"/>
          <w:sz w:val="24"/>
          <w:szCs w:val="24"/>
        </w:rPr>
        <w:t xml:space="preserve"> акта</w:t>
      </w:r>
      <w:r w:rsidRPr="0005299C">
        <w:rPr>
          <w:rFonts w:ascii="Arial" w:eastAsia="Times New Roman" w:hAnsi="Arial" w:cs="Arial"/>
          <w:sz w:val="24"/>
          <w:szCs w:val="24"/>
        </w:rPr>
        <w:t xml:space="preserve">  администрации</w:t>
      </w:r>
      <w:r>
        <w:rPr>
          <w:rFonts w:ascii="Arial" w:eastAsia="Times New Roman" w:hAnsi="Arial" w:cs="Arial"/>
          <w:sz w:val="24"/>
          <w:szCs w:val="24"/>
        </w:rPr>
        <w:t xml:space="preserve"> муниципального образования «</w:t>
      </w:r>
      <w:proofErr w:type="spellStart"/>
      <w:r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>
        <w:rPr>
          <w:rFonts w:ascii="Arial" w:eastAsia="Times New Roman" w:hAnsi="Arial" w:cs="Arial"/>
          <w:sz w:val="24"/>
          <w:szCs w:val="24"/>
        </w:rPr>
        <w:t>»</w:t>
      </w:r>
      <w:r w:rsidRPr="0005299C">
        <w:rPr>
          <w:rFonts w:ascii="Arial" w:eastAsia="Times New Roman" w:hAnsi="Arial" w:cs="Arial"/>
          <w:sz w:val="24"/>
          <w:szCs w:val="24"/>
        </w:rPr>
        <w:t>, содержащий отчет об итога</w:t>
      </w:r>
      <w:r>
        <w:rPr>
          <w:rFonts w:ascii="Arial" w:eastAsia="Times New Roman" w:hAnsi="Arial" w:cs="Arial"/>
          <w:sz w:val="24"/>
          <w:szCs w:val="24"/>
        </w:rPr>
        <w:t>х</w:t>
      </w:r>
      <w:r w:rsidRPr="0005299C">
        <w:rPr>
          <w:rFonts w:ascii="Arial" w:eastAsia="Times New Roman" w:hAnsi="Arial" w:cs="Arial"/>
          <w:sz w:val="24"/>
          <w:szCs w:val="24"/>
        </w:rPr>
        <w:t xml:space="preserve"> муниципальных ценных бумаг и включающий указание на:</w:t>
      </w:r>
    </w:p>
    <w:p w14:paraId="69D2BA93" w14:textId="7D7F0908" w:rsidR="0005299C" w:rsidRPr="0005299C" w:rsidRDefault="0005299C" w:rsidP="008B0F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5299C">
        <w:rPr>
          <w:rFonts w:ascii="Arial" w:eastAsia="Times New Roman" w:hAnsi="Arial" w:cs="Arial"/>
          <w:sz w:val="24"/>
          <w:szCs w:val="24"/>
        </w:rPr>
        <w:t>1) регистрационные номера муниципальных ценных бумаг, размещение которых осуществлялось в отчетном финансовом году;</w:t>
      </w:r>
    </w:p>
    <w:p w14:paraId="544C97A8" w14:textId="77777777" w:rsidR="0005299C" w:rsidRPr="0005299C" w:rsidRDefault="0005299C" w:rsidP="008B0F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5299C">
        <w:rPr>
          <w:rFonts w:ascii="Arial" w:eastAsia="Times New Roman" w:hAnsi="Arial" w:cs="Arial"/>
          <w:sz w:val="24"/>
          <w:szCs w:val="24"/>
        </w:rPr>
        <w:t>2) порядок размещения ценных бумаг;</w:t>
      </w:r>
    </w:p>
    <w:p w14:paraId="1962E458" w14:textId="77777777" w:rsidR="0005299C" w:rsidRPr="0005299C" w:rsidRDefault="0005299C" w:rsidP="008B0F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5299C">
        <w:rPr>
          <w:rFonts w:ascii="Arial" w:eastAsia="Times New Roman" w:hAnsi="Arial" w:cs="Arial"/>
          <w:sz w:val="24"/>
          <w:szCs w:val="24"/>
        </w:rPr>
        <w:t>3) даты размещения ценных бумаг указанных выпусков;</w:t>
      </w:r>
    </w:p>
    <w:p w14:paraId="01DED56C" w14:textId="77777777" w:rsidR="0005299C" w:rsidRPr="0005299C" w:rsidRDefault="0005299C" w:rsidP="008B0F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5299C">
        <w:rPr>
          <w:rFonts w:ascii="Arial" w:eastAsia="Times New Roman" w:hAnsi="Arial" w:cs="Arial"/>
          <w:sz w:val="24"/>
          <w:szCs w:val="24"/>
        </w:rPr>
        <w:t>4) даты погашения ценных бумаг указанных выпусков;</w:t>
      </w:r>
    </w:p>
    <w:p w14:paraId="5CAE2E5B" w14:textId="77777777" w:rsidR="0005299C" w:rsidRPr="0005299C" w:rsidRDefault="0005299C" w:rsidP="008B0F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5299C">
        <w:rPr>
          <w:rFonts w:ascii="Arial" w:eastAsia="Times New Roman" w:hAnsi="Arial" w:cs="Arial"/>
          <w:sz w:val="24"/>
          <w:szCs w:val="24"/>
        </w:rPr>
        <w:t>5) фактическую цену размещения ценных бумаг (в процентах от номинальной стоимости);</w:t>
      </w:r>
    </w:p>
    <w:p w14:paraId="213533A7" w14:textId="77777777" w:rsidR="0005299C" w:rsidRPr="0005299C" w:rsidRDefault="0005299C" w:rsidP="008B0F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5299C">
        <w:rPr>
          <w:rFonts w:ascii="Arial" w:eastAsia="Times New Roman" w:hAnsi="Arial" w:cs="Arial"/>
          <w:sz w:val="24"/>
          <w:szCs w:val="24"/>
        </w:rPr>
        <w:t>6) количество размещенных ценных бумаг указанных выпусков;</w:t>
      </w:r>
    </w:p>
    <w:p w14:paraId="110B48F0" w14:textId="77777777" w:rsidR="0005299C" w:rsidRDefault="0005299C" w:rsidP="008B0F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05299C">
        <w:rPr>
          <w:rFonts w:ascii="Arial" w:eastAsia="Times New Roman" w:hAnsi="Arial" w:cs="Arial"/>
          <w:sz w:val="24"/>
          <w:szCs w:val="24"/>
        </w:rPr>
        <w:t>7) объем денежных поступлений в бюджет заемщика от размещения государственных или муниципальных ценных бумаг каждого из указанных выпусков.</w:t>
      </w:r>
    </w:p>
    <w:p w14:paraId="52CDD533" w14:textId="7E3CC4CA" w:rsidR="00F10B86" w:rsidRPr="008B0F30" w:rsidRDefault="0005299C" w:rsidP="008B0F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20</w:t>
      </w:r>
      <w:r w:rsidRPr="0005299C">
        <w:rPr>
          <w:rFonts w:ascii="Arial" w:eastAsia="Times New Roman" w:hAnsi="Arial" w:cs="Arial"/>
          <w:sz w:val="24"/>
          <w:szCs w:val="24"/>
        </w:rPr>
        <w:t>. Отчет об итогах эмиссии муниципальных ценных бумаг не подлежит государственной регистрации федеральным органом исполнительной власти, осуществляющим государственную регистрацию условий эмиссии и обращения государственных ценных бумаг субъектов Российской Федерации и муниципальных ценных бумаг.</w:t>
      </w:r>
    </w:p>
    <w:sectPr w:rsidR="00F10B86" w:rsidRPr="008B0F30" w:rsidSect="008B34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285C"/>
    <w:rsid w:val="00046606"/>
    <w:rsid w:val="0005299C"/>
    <w:rsid w:val="0028602C"/>
    <w:rsid w:val="00431D29"/>
    <w:rsid w:val="0051584C"/>
    <w:rsid w:val="00612B34"/>
    <w:rsid w:val="00613EAA"/>
    <w:rsid w:val="0062285C"/>
    <w:rsid w:val="007C10FD"/>
    <w:rsid w:val="007F77BB"/>
    <w:rsid w:val="008B0F30"/>
    <w:rsid w:val="008B34B1"/>
    <w:rsid w:val="009C18FD"/>
    <w:rsid w:val="00A53B82"/>
    <w:rsid w:val="00F10B86"/>
    <w:rsid w:val="00F454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FDC56"/>
  <w15:docId w15:val="{F94B2BDC-72D1-4C73-A118-6C5B5C7B7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34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6228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2285C"/>
    <w:rPr>
      <w:rFonts w:ascii="Courier New" w:eastAsia="Times New Roman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F10B86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4">
    <w:name w:val="No Spacing"/>
    <w:uiPriority w:val="1"/>
    <w:qFormat/>
    <w:rsid w:val="00F10B86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ConsPlusNormal">
    <w:name w:val="ConsPlusNormal"/>
    <w:rsid w:val="00431D2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8B0F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B0F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67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4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9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D93961-1CEC-4F19-BCCC-73B62D0C4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942</Words>
  <Characters>5374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SiBeRiA</Company>
  <LinksUpToDate>false</LinksUpToDate>
  <CharactersWithSpaces>6304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</dc:creator>
  <cp:keywords/>
  <dc:description/>
  <cp:lastModifiedBy>dns</cp:lastModifiedBy>
  <cp:revision>8</cp:revision>
  <cp:lastPrinted>2020-06-08T02:31:00Z</cp:lastPrinted>
  <dcterms:created xsi:type="dcterms:W3CDTF">2020-05-20T04:15:00Z</dcterms:created>
  <dcterms:modified xsi:type="dcterms:W3CDTF">2020-06-08T02:32:00Z</dcterms:modified>
</cp:coreProperties>
</file>