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B63" w:rsidRPr="00736B63" w:rsidRDefault="00736B63" w:rsidP="00736B63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ПОРЯДОК ПОСТУПЛЕНИЯ НА МУНИЦИПАЛЬНУЮ СЛУЖБУ,</w:t>
      </w:r>
    </w:p>
    <w:p w:rsidR="00736B63" w:rsidRPr="00736B63" w:rsidRDefault="00736B63" w:rsidP="00736B63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ЕЕ ПРОХОЖДЕНИЯ И ПРЕКРАЩЕНИЯ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center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Поступление на муниципальную службу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 xml:space="preserve">1. </w:t>
      </w:r>
      <w:proofErr w:type="gramStart"/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4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законом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от 2 марта 2007 г.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5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N 25-ФЗ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"О муниципальной службе в Российской Федерации" для замещения должностей муниципальной службы, при отсутствии обстоятельств, указанных в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6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статье 13</w:t>
        </w:r>
      </w:hyperlink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Федерального закона от 2 марта 2007 г.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7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N 25-ФЗ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"О</w:t>
      </w:r>
      <w:proofErr w:type="gramEnd"/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 xml:space="preserve"> муниципальной службе в Российской Федерации" в качестве ограничений, связанных с муниципальной службой.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 xml:space="preserve">2. </w:t>
      </w:r>
      <w:proofErr w:type="gramStart"/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3. При поступлении на муниципальную службу гражданин представляет: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1) заявление с просьбой о поступлении на муниципальную службу и замещении должности муниципальной службы;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3) паспорт;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4) трудовую книжку, за исключением случаев, когда трудовой договор (контракт) заключается впервые;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5) документ об образовании;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8) документы воинского учета - для военнообязанных и лиц, подлежащих призыву на военную службу;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 xml:space="preserve"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lastRenderedPageBreak/>
        <w:t>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736B63" w:rsidRPr="00736B63" w:rsidRDefault="00736B63" w:rsidP="00736B63">
      <w:pPr>
        <w:spacing w:before="100" w:beforeAutospacing="1" w:after="0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5. В случае установления в процессе проверки, предусмотренной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8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частью 4</w:t>
        </w:r>
      </w:hyperlink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настоящей статьи 16 Федерального закона от 2 марта 2007 г.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9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N 25-ФЗ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"О муниципальной службе в Российской Федерации",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 xml:space="preserve">6. Поступление гражданина на муниципальную службу осуществляется </w:t>
      </w:r>
      <w:proofErr w:type="gramStart"/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в результате назначения на должность муниципальной службы на условиях трудового договора в соответствии с трудовым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10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законодательством</w:t>
        </w:r>
        <w:proofErr w:type="gramEnd"/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с учетом особенностей, предусмотренных Федеральным законом от 2 марта 2007 г.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11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N 25-ФЗ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"О муниципальной службе в Российской Федерации".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7. Гражданин, поступающий на должность главы местной администрации по результатам конкурса на замещение указанной должности, заключает контракт. Порядок замещения должности главы местной администрации по контракту и порядок заключения и расторжения контракта с лицом, назначаемым на указанную должность по контракту, определяются Федеральным</w:t>
      </w:r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hyperlink r:id="rId12" w:history="1">
        <w:r w:rsidRPr="00736B63">
          <w:rPr>
            <w:rFonts w:ascii="Verdana" w:eastAsia="Times New Roman" w:hAnsi="Verdana" w:cs="Times New Roman"/>
            <w:color w:val="9A3334"/>
            <w:sz w:val="18"/>
            <w:u w:val="single"/>
          </w:rPr>
          <w:t>законом</w:t>
        </w:r>
      </w:hyperlink>
      <w:r w:rsidRPr="00736B63">
        <w:rPr>
          <w:rFonts w:ascii="Verdana" w:eastAsia="Times New Roman" w:hAnsi="Verdana" w:cs="Times New Roman"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от 6 октября 2003 года N 131-ФЗ "Об общих принципах организации местного самоуправления в Российской Федерации". Типовая форма контракта с лицом, назначаемым на должность главы местной администрации по контракту, утверждается законом субъекта Российской Федерации.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736B63" w:rsidRPr="00736B63" w:rsidRDefault="00736B63" w:rsidP="00736B6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p w:rsidR="00736B63" w:rsidRPr="00736B63" w:rsidRDefault="00736B63" w:rsidP="00736B63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</w:rPr>
      </w:pPr>
      <w:r w:rsidRPr="00736B63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Федеральный закон от 2 марта 2007 г.</w:t>
      </w:r>
      <w:r w:rsidRPr="00736B63">
        <w:rPr>
          <w:rFonts w:ascii="Verdana" w:eastAsia="Times New Roman" w:hAnsi="Verdana" w:cs="Times New Roman"/>
          <w:i/>
          <w:iCs/>
          <w:color w:val="000000"/>
          <w:sz w:val="18"/>
        </w:rPr>
        <w:t> </w:t>
      </w:r>
      <w:hyperlink r:id="rId13" w:history="1">
        <w:r w:rsidRPr="00736B63">
          <w:rPr>
            <w:rFonts w:ascii="Verdana" w:eastAsia="Times New Roman" w:hAnsi="Verdana" w:cs="Times New Roman"/>
            <w:i/>
            <w:iCs/>
            <w:color w:val="9A3334"/>
            <w:sz w:val="18"/>
            <w:u w:val="single"/>
          </w:rPr>
          <w:t>N 25-ФЗ</w:t>
        </w:r>
      </w:hyperlink>
      <w:r w:rsidRPr="00736B63">
        <w:rPr>
          <w:rFonts w:ascii="Verdana" w:eastAsia="Times New Roman" w:hAnsi="Verdana" w:cs="Times New Roman"/>
          <w:i/>
          <w:iCs/>
          <w:color w:val="000000"/>
          <w:sz w:val="18"/>
        </w:rPr>
        <w:t> </w:t>
      </w:r>
      <w:r w:rsidRPr="00736B63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"О муниципальной службе в Российской Федерации"</w:t>
      </w:r>
    </w:p>
    <w:p w:rsidR="0001092D" w:rsidRDefault="0001092D"/>
    <w:sectPr w:rsidR="000109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6B63"/>
    <w:rsid w:val="0001092D"/>
    <w:rsid w:val="00736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73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736B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6B63"/>
  </w:style>
  <w:style w:type="character" w:styleId="a3">
    <w:name w:val="Hyperlink"/>
    <w:basedOn w:val="a0"/>
    <w:uiPriority w:val="99"/>
    <w:semiHidden/>
    <w:unhideWhenUsed/>
    <w:rsid w:val="00736B6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3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4E57A05D33D5671325A005D1FCD7B58A3E61F7B3222F4F691E0A56A984D18F60A0CE2B05803EBEK028G" TargetMode="External"/><Relationship Id="rId13" Type="http://schemas.openxmlformats.org/officeDocument/2006/relationships/hyperlink" Target="consultantplus://offline/ref=3E94ABAF9D18BF72601A4E2ADA15DA5BC007B935339AE5C1F4B1B1E98Dp732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94ABAF9D18BF72601A4E2ADA15DA5BC007B935339AE5C1F4B1B1E98Dp732G" TargetMode="External"/><Relationship Id="rId12" Type="http://schemas.openxmlformats.org/officeDocument/2006/relationships/hyperlink" Target="consultantplus://offline/ref=F14E57A05D33D5671325A005D1FCD7B58A3F66F8B7252F4F691E0A56A984D18F60A0CE2B05803BBCK02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4E57A05D33D5671325A005D1FCD7B58A3E61F7B3222F4F691E0A56A984D18F60A0CE2B05803FB3K022G" TargetMode="External"/><Relationship Id="rId11" Type="http://schemas.openxmlformats.org/officeDocument/2006/relationships/hyperlink" Target="consultantplus://offline/ref=3E94ABAF9D18BF72601A4E2ADA15DA5BC007B935339AE5C1F4B1B1E98Dp732G" TargetMode="External"/><Relationship Id="rId5" Type="http://schemas.openxmlformats.org/officeDocument/2006/relationships/hyperlink" Target="consultantplus://offline/ref=3E94ABAF9D18BF72601A4E2ADA15DA5BC007B935339AE5C1F4B1B1E98Dp732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14E57A05D33D5671325A005D1FCD7B58A3F63FDB0252F4F691E0A56A984D18F60A0CE2B05803BBAK021G" TargetMode="External"/><Relationship Id="rId4" Type="http://schemas.openxmlformats.org/officeDocument/2006/relationships/hyperlink" Target="consultantplus://offline/ref=F14E57A05D33D5671325A005D1FCD7B58A3E61F7B3222F4F691E0A56A984D18F60A0CE2B05803FBFK025G" TargetMode="External"/><Relationship Id="rId9" Type="http://schemas.openxmlformats.org/officeDocument/2006/relationships/hyperlink" Target="consultantplus://offline/ref=3E94ABAF9D18BF72601A4E2ADA15DA5BC007B935339AE5C1F4B1B1E98Dp73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2017-05-29T03:42:00Z</dcterms:created>
  <dcterms:modified xsi:type="dcterms:W3CDTF">2017-05-29T03:42:00Z</dcterms:modified>
</cp:coreProperties>
</file>