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5BE8D" w14:textId="77777777" w:rsidR="003779F0" w:rsidRDefault="003779F0" w:rsidP="003779F0">
      <w:pPr>
        <w:spacing w:after="0"/>
        <w:jc w:val="both"/>
        <w:rPr>
          <w:rFonts w:ascii="Arial" w:eastAsia="Times New Roman" w:hAnsi="Arial" w:cs="Arial"/>
          <w:color w:val="000000"/>
          <w:sz w:val="24"/>
          <w:szCs w:val="24"/>
          <w:lang w:eastAsia="zh-CN"/>
        </w:rPr>
      </w:pPr>
    </w:p>
    <w:p w14:paraId="77EC1FA1" w14:textId="1826857B" w:rsidR="003779F0" w:rsidRDefault="003779F0" w:rsidP="003779F0">
      <w:pPr>
        <w:widowControl w:val="0"/>
        <w:suppressAutoHyphens/>
        <w:autoSpaceDE w:val="0"/>
        <w:spacing w:after="0" w:line="240" w:lineRule="auto"/>
        <w:jc w:val="center"/>
        <w:rPr>
          <w:rFonts w:ascii="Arial" w:hAnsi="Arial" w:cs="Arial"/>
          <w:b/>
          <w:bCs/>
          <w:sz w:val="24"/>
          <w:szCs w:val="24"/>
          <w:lang w:eastAsia="zh-CN"/>
        </w:rPr>
      </w:pPr>
      <w:bookmarkStart w:id="0" w:name="_Hlk171938888"/>
      <w:r>
        <w:rPr>
          <w:rFonts w:ascii="Arial" w:hAnsi="Arial" w:cs="Arial"/>
          <w:b/>
          <w:bCs/>
          <w:color w:val="000000"/>
          <w:sz w:val="24"/>
          <w:szCs w:val="24"/>
          <w:lang w:eastAsia="zh-CN"/>
        </w:rPr>
        <w:t>Индикаторы риска нарушения обязательных требований, используемые для определения необходимости проведения внеплановых</w:t>
      </w:r>
    </w:p>
    <w:p w14:paraId="38865FCC" w14:textId="77777777" w:rsidR="003779F0" w:rsidRDefault="003779F0" w:rsidP="003779F0">
      <w:pPr>
        <w:widowControl w:val="0"/>
        <w:suppressAutoHyphens/>
        <w:autoSpaceDE w:val="0"/>
        <w:spacing w:after="0" w:line="240" w:lineRule="auto"/>
        <w:jc w:val="center"/>
        <w:rPr>
          <w:rFonts w:ascii="Arial" w:hAnsi="Arial" w:cs="Arial"/>
          <w:color w:val="000000"/>
          <w:sz w:val="24"/>
          <w:szCs w:val="24"/>
          <w:lang w:eastAsia="zh-CN"/>
        </w:rPr>
      </w:pPr>
      <w:r>
        <w:rPr>
          <w:rFonts w:ascii="Arial" w:hAnsi="Arial" w:cs="Arial"/>
          <w:b/>
          <w:bCs/>
          <w:color w:val="000000"/>
          <w:sz w:val="24"/>
          <w:szCs w:val="24"/>
          <w:lang w:eastAsia="zh-CN"/>
        </w:rPr>
        <w:t xml:space="preserve">проверок при осуществлении администрацией </w:t>
      </w:r>
    </w:p>
    <w:p w14:paraId="1615D5C6" w14:textId="77777777" w:rsidR="003779F0" w:rsidRDefault="003779F0" w:rsidP="003779F0">
      <w:pPr>
        <w:widowControl w:val="0"/>
        <w:suppressAutoHyphens/>
        <w:autoSpaceDE w:val="0"/>
        <w:spacing w:after="0" w:line="240" w:lineRule="auto"/>
        <w:jc w:val="center"/>
        <w:rPr>
          <w:rFonts w:ascii="Arial" w:hAnsi="Arial" w:cs="Arial"/>
          <w:b/>
          <w:bCs/>
          <w:color w:val="000000"/>
          <w:sz w:val="24"/>
          <w:szCs w:val="24"/>
          <w:lang w:eastAsia="zh-CN"/>
        </w:rPr>
      </w:pPr>
      <w:r>
        <w:rPr>
          <w:rFonts w:ascii="Arial" w:hAnsi="Arial" w:cs="Arial"/>
          <w:b/>
          <w:bCs/>
          <w:color w:val="000000"/>
          <w:sz w:val="24"/>
          <w:szCs w:val="24"/>
          <w:lang w:eastAsia="zh-CN"/>
        </w:rPr>
        <w:t>контроля в сфере благоустройства</w:t>
      </w:r>
    </w:p>
    <w:p w14:paraId="5EB6DD67" w14:textId="77777777" w:rsidR="003779F0" w:rsidRDefault="003779F0" w:rsidP="003779F0">
      <w:pPr>
        <w:widowControl w:val="0"/>
        <w:suppressAutoHyphens/>
        <w:autoSpaceDE w:val="0"/>
        <w:spacing w:after="0" w:line="240" w:lineRule="auto"/>
        <w:jc w:val="center"/>
        <w:rPr>
          <w:rFonts w:ascii="Arial" w:hAnsi="Arial" w:cs="Arial"/>
          <w:b/>
          <w:bCs/>
          <w:color w:val="000000"/>
          <w:sz w:val="24"/>
          <w:szCs w:val="24"/>
          <w:lang w:eastAsia="zh-CN"/>
        </w:rPr>
      </w:pPr>
    </w:p>
    <w:p w14:paraId="28589568" w14:textId="77777777" w:rsidR="003779F0" w:rsidRDefault="003779F0" w:rsidP="003779F0">
      <w:pPr>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-наличие на прилегающей территории растений, имеющих признаки карантинных, ядовитых и сорных растений;</w:t>
      </w:r>
    </w:p>
    <w:p w14:paraId="69687A37" w14:textId="77777777" w:rsidR="003779F0" w:rsidRDefault="003779F0" w:rsidP="003779F0">
      <w:pPr>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w:t>
      </w:r>
      <w:bookmarkStart w:id="1" w:name="_Hlk170211518"/>
      <w:r>
        <w:rPr>
          <w:rFonts w:ascii="Arial" w:eastAsia="Times New Roman" w:hAnsi="Arial" w:cs="Arial"/>
          <w:sz w:val="24"/>
          <w:szCs w:val="24"/>
          <w:lang w:eastAsia="ru-RU"/>
        </w:rPr>
        <w:t>наличие двух и более обращений (информаций), поступивших от граждан или организаций,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в течение 60 дней</w:t>
      </w:r>
      <w:bookmarkEnd w:id="1"/>
      <w:r>
        <w:rPr>
          <w:rFonts w:ascii="Arial" w:eastAsia="Times New Roman" w:hAnsi="Arial" w:cs="Arial"/>
          <w:sz w:val="24"/>
          <w:szCs w:val="24"/>
          <w:lang w:eastAsia="ru-RU"/>
        </w:rPr>
        <w:t xml:space="preserve">, о самовольно нанесенных информационных материалов  (листовок, надписей, рисунков </w:t>
      </w:r>
      <w:proofErr w:type="spellStart"/>
      <w:r>
        <w:rPr>
          <w:rFonts w:ascii="Arial" w:eastAsia="Times New Roman" w:hAnsi="Arial" w:cs="Arial"/>
          <w:sz w:val="24"/>
          <w:szCs w:val="24"/>
          <w:lang w:eastAsia="ru-RU"/>
        </w:rPr>
        <w:t>и.т.п</w:t>
      </w:r>
      <w:proofErr w:type="spellEnd"/>
      <w:r>
        <w:rPr>
          <w:rFonts w:ascii="Arial" w:eastAsia="Times New Roman" w:hAnsi="Arial" w:cs="Arial"/>
          <w:sz w:val="24"/>
          <w:szCs w:val="24"/>
          <w:lang w:eastAsia="ru-RU"/>
        </w:rPr>
        <w:t>.), имеющих отношение к хранению и распространению запрещенных наркотических веществ, непристойных  надписей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14:paraId="68257C1A" w14:textId="77777777" w:rsidR="003779F0" w:rsidRDefault="003779F0" w:rsidP="003779F0">
      <w:pPr>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наличие двух и более обращений (информаций), поступивших от граждан или организаций,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в течение 60 дней, об угрозе падения сосулек и (или) снежных навесов с кровель зданий, строений, сооружений и с иных объектов, являющихся государственной, муниципальной собственностью, собственностью юридических лиц;</w:t>
      </w:r>
    </w:p>
    <w:p w14:paraId="0116CF69" w14:textId="77777777" w:rsidR="003779F0" w:rsidRDefault="003779F0" w:rsidP="003779F0">
      <w:pPr>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-наличие двух и более обращений (информаций), поступивших от граждан или организаций,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в течение 60 дней, об ограждениях, которые могут препятствовать свободному доступу экстренных служб, а также маломобильных групп населения, к социально значимым объектам;</w:t>
      </w:r>
    </w:p>
    <w:p w14:paraId="631F9A14" w14:textId="77777777" w:rsidR="003779F0" w:rsidRDefault="003779F0" w:rsidP="003779F0">
      <w:pPr>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-поступление в администрацию  в течение 60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признаках несоблюдения контролируемым лицом обязательных требований, установленных Правилами благоустройства территории муниципального образования, в случае если в течение года до 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14:paraId="4E66CE2D" w14:textId="77777777" w:rsidR="003779F0" w:rsidRDefault="003779F0" w:rsidP="003779F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Основанием для проведения внеплановых контрольных мероприятий, является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590082A4" w14:textId="77777777" w:rsidR="003779F0" w:rsidRDefault="003779F0" w:rsidP="003779F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Все внеплановые контрольные мероприятия могут проводиться только после согласования с органами прокуратуры.</w:t>
      </w:r>
    </w:p>
    <w:p w14:paraId="03A0B5CF" w14:textId="5C84C325" w:rsidR="003779F0" w:rsidRDefault="003779F0" w:rsidP="003779F0">
      <w:pPr>
        <w:shd w:val="clear" w:color="auto" w:fill="FFFFFF"/>
        <w:spacing w:after="0" w:line="240" w:lineRule="auto"/>
        <w:ind w:firstLine="709"/>
        <w:jc w:val="both"/>
        <w:rPr>
          <w:rFonts w:ascii="Arial" w:eastAsia="Times New Roman" w:hAnsi="Arial" w:cs="Arial"/>
          <w:sz w:val="24"/>
          <w:szCs w:val="24"/>
          <w:lang w:eastAsia="ru-RU"/>
        </w:rPr>
      </w:pPr>
      <w:r>
        <w:rPr>
          <w:rFonts w:ascii="Arial" w:eastAsia="Times New Roman" w:hAnsi="Arial" w:cs="Arial"/>
          <w:color w:val="000000"/>
          <w:sz w:val="24"/>
          <w:szCs w:val="24"/>
          <w:lang w:eastAsia="ru-RU"/>
        </w:rPr>
        <w:t xml:space="preserve">Основанием для отказа в согласовании проведения внепланового контрольного мероприятия может быть несоответствие вида внепланового </w:t>
      </w:r>
      <w:r>
        <w:rPr>
          <w:rFonts w:ascii="Arial" w:eastAsia="Times New Roman" w:hAnsi="Arial" w:cs="Arial"/>
          <w:color w:val="000000"/>
          <w:sz w:val="24"/>
          <w:szCs w:val="24"/>
          <w:lang w:eastAsia="ru-RU"/>
        </w:rPr>
        <w:lastRenderedPageBreak/>
        <w:t>контрольного мероприятия индикаторам риска нарушения обязательных требований, установленных настоящим решением.</w:t>
      </w:r>
      <w:bookmarkEnd w:id="0"/>
    </w:p>
    <w:p w14:paraId="2685143F" w14:textId="77777777" w:rsidR="00662AD2" w:rsidRDefault="00662AD2"/>
    <w:sectPr w:rsidR="00662A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AD2"/>
    <w:rsid w:val="003779F0"/>
    <w:rsid w:val="00662AD2"/>
    <w:rsid w:val="008808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57F60"/>
  <w15:chartTrackingRefBased/>
  <w15:docId w15:val="{CD68671F-E537-4E57-8649-9543D5271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79F0"/>
    <w:pPr>
      <w:spacing w:line="256"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662AD2"/>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662AD2"/>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662AD2"/>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662AD2"/>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5">
    <w:name w:val="heading 5"/>
    <w:basedOn w:val="a"/>
    <w:next w:val="a"/>
    <w:link w:val="50"/>
    <w:uiPriority w:val="9"/>
    <w:semiHidden/>
    <w:unhideWhenUsed/>
    <w:qFormat/>
    <w:rsid w:val="00662AD2"/>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rsid w:val="00662AD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662AD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662AD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662AD2"/>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62AD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62AD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62AD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62AD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62AD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62AD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62AD2"/>
    <w:rPr>
      <w:rFonts w:eastAsiaTheme="majorEastAsia" w:cstheme="majorBidi"/>
      <w:color w:val="595959" w:themeColor="text1" w:themeTint="A6"/>
    </w:rPr>
  </w:style>
  <w:style w:type="character" w:customStyle="1" w:styleId="80">
    <w:name w:val="Заголовок 8 Знак"/>
    <w:basedOn w:val="a0"/>
    <w:link w:val="8"/>
    <w:uiPriority w:val="9"/>
    <w:semiHidden/>
    <w:rsid w:val="00662AD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62AD2"/>
    <w:rPr>
      <w:rFonts w:eastAsiaTheme="majorEastAsia" w:cstheme="majorBidi"/>
      <w:color w:val="272727" w:themeColor="text1" w:themeTint="D8"/>
    </w:rPr>
  </w:style>
  <w:style w:type="paragraph" w:styleId="a3">
    <w:name w:val="Title"/>
    <w:basedOn w:val="a"/>
    <w:next w:val="a"/>
    <w:link w:val="a4"/>
    <w:uiPriority w:val="10"/>
    <w:qFormat/>
    <w:rsid w:val="00662AD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662AD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62AD2"/>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662AD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62AD2"/>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662AD2"/>
    <w:rPr>
      <w:i/>
      <w:iCs/>
      <w:color w:val="404040" w:themeColor="text1" w:themeTint="BF"/>
    </w:rPr>
  </w:style>
  <w:style w:type="paragraph" w:styleId="a7">
    <w:name w:val="List Paragraph"/>
    <w:basedOn w:val="a"/>
    <w:uiPriority w:val="34"/>
    <w:qFormat/>
    <w:rsid w:val="00662AD2"/>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a8">
    <w:name w:val="Intense Emphasis"/>
    <w:basedOn w:val="a0"/>
    <w:uiPriority w:val="21"/>
    <w:qFormat/>
    <w:rsid w:val="00662AD2"/>
    <w:rPr>
      <w:i/>
      <w:iCs/>
      <w:color w:val="2F5496" w:themeColor="accent1" w:themeShade="BF"/>
    </w:rPr>
  </w:style>
  <w:style w:type="paragraph" w:styleId="a9">
    <w:name w:val="Intense Quote"/>
    <w:basedOn w:val="a"/>
    <w:next w:val="a"/>
    <w:link w:val="aa"/>
    <w:uiPriority w:val="30"/>
    <w:qFormat/>
    <w:rsid w:val="00662AD2"/>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662AD2"/>
    <w:rPr>
      <w:i/>
      <w:iCs/>
      <w:color w:val="2F5496" w:themeColor="accent1" w:themeShade="BF"/>
    </w:rPr>
  </w:style>
  <w:style w:type="character" w:styleId="ab">
    <w:name w:val="Intense Reference"/>
    <w:basedOn w:val="a0"/>
    <w:uiPriority w:val="32"/>
    <w:qFormat/>
    <w:rsid w:val="00662AD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474</Words>
  <Characters>2706</Characters>
  <Application>Microsoft Office Word</Application>
  <DocSecurity>0</DocSecurity>
  <Lines>22</Lines>
  <Paragraphs>6</Paragraphs>
  <ScaleCrop>false</ScaleCrop>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2 1</dc:creator>
  <cp:keywords/>
  <dc:description/>
  <cp:lastModifiedBy>2 1</cp:lastModifiedBy>
  <cp:revision>2</cp:revision>
  <dcterms:created xsi:type="dcterms:W3CDTF">2026-06-30T04:27:00Z</dcterms:created>
  <dcterms:modified xsi:type="dcterms:W3CDTF">2026-06-30T04:31:00Z</dcterms:modified>
</cp:coreProperties>
</file>