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967120F" w14:textId="77777777" w:rsidR="00AF0E21" w:rsidRPr="002D5EAD" w:rsidRDefault="00394DF7" w:rsidP="00AF0E21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27</w:t>
      </w:r>
      <w:r w:rsidR="00AF0E21">
        <w:rPr>
          <w:rFonts w:ascii="Arial" w:hAnsi="Arial" w:cs="Arial"/>
          <w:b/>
          <w:sz w:val="32"/>
          <w:szCs w:val="32"/>
          <w:lang w:eastAsia="ar-SA"/>
        </w:rPr>
        <w:t>.</w:t>
      </w:r>
      <w:r>
        <w:rPr>
          <w:rFonts w:ascii="Arial" w:hAnsi="Arial" w:cs="Arial"/>
          <w:b/>
          <w:sz w:val="32"/>
          <w:szCs w:val="32"/>
          <w:lang w:eastAsia="ar-SA"/>
        </w:rPr>
        <w:t>12</w:t>
      </w:r>
      <w:r w:rsidR="00AF0E21">
        <w:rPr>
          <w:rFonts w:ascii="Arial" w:hAnsi="Arial" w:cs="Arial"/>
          <w:b/>
          <w:sz w:val="32"/>
          <w:szCs w:val="32"/>
          <w:lang w:eastAsia="ar-SA"/>
        </w:rPr>
        <w:t>.20</w:t>
      </w:r>
      <w:r>
        <w:rPr>
          <w:rFonts w:ascii="Arial" w:hAnsi="Arial" w:cs="Arial"/>
          <w:b/>
          <w:sz w:val="32"/>
          <w:szCs w:val="32"/>
          <w:lang w:eastAsia="ar-SA"/>
        </w:rPr>
        <w:t>19</w:t>
      </w:r>
      <w:r w:rsidR="00AF0E21">
        <w:rPr>
          <w:rFonts w:ascii="Arial" w:hAnsi="Arial" w:cs="Arial"/>
          <w:b/>
          <w:sz w:val="32"/>
          <w:szCs w:val="32"/>
          <w:lang w:eastAsia="ar-SA"/>
        </w:rPr>
        <w:t>г. №</w:t>
      </w:r>
      <w:r>
        <w:rPr>
          <w:rFonts w:ascii="Arial" w:hAnsi="Arial" w:cs="Arial"/>
          <w:b/>
          <w:sz w:val="32"/>
          <w:szCs w:val="32"/>
          <w:lang w:eastAsia="ar-SA"/>
        </w:rPr>
        <w:t xml:space="preserve"> </w:t>
      </w:r>
      <w:r w:rsidR="0039270C">
        <w:rPr>
          <w:rFonts w:ascii="Arial" w:hAnsi="Arial" w:cs="Arial"/>
          <w:b/>
          <w:sz w:val="32"/>
          <w:szCs w:val="32"/>
          <w:lang w:eastAsia="ar-SA"/>
        </w:rPr>
        <w:t>27</w:t>
      </w:r>
    </w:p>
    <w:p w14:paraId="722C9BF1" w14:textId="77777777" w:rsidR="00AF0E21" w:rsidRDefault="00AF0E21" w:rsidP="00AF0E21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РОССИЙСКАЯ ФЕДЕРАЦИЯ</w:t>
      </w:r>
    </w:p>
    <w:p w14:paraId="34676C3B" w14:textId="77777777" w:rsidR="00AF0E21" w:rsidRDefault="00AF0E21" w:rsidP="00AF0E21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ИРКУТСКАЯ ОБЛАСТЬ</w:t>
      </w:r>
    </w:p>
    <w:p w14:paraId="7EAFDAB0" w14:textId="77777777" w:rsidR="00AF0E21" w:rsidRDefault="00AF0E21" w:rsidP="00AF0E21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БАЯНДАЕВСКИЙ МУНИЦИПАЛЬНЫЙ РАЙОН</w:t>
      </w:r>
    </w:p>
    <w:p w14:paraId="3B65882D" w14:textId="77777777" w:rsidR="00AF0E21" w:rsidRDefault="00AF0E21" w:rsidP="00AF0E21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МУНИЦИПАЛЬНОЕ ОБРАЗОВАНИЕ «</w:t>
      </w:r>
      <w:r w:rsidR="00394DF7">
        <w:rPr>
          <w:rFonts w:ascii="Arial" w:hAnsi="Arial" w:cs="Arial"/>
          <w:b/>
          <w:sz w:val="32"/>
          <w:szCs w:val="32"/>
          <w:lang w:eastAsia="ar-SA"/>
        </w:rPr>
        <w:t>ВАСИЛЬЕВСК</w:t>
      </w:r>
      <w:r>
        <w:rPr>
          <w:rFonts w:ascii="Arial" w:hAnsi="Arial" w:cs="Arial"/>
          <w:b/>
          <w:sz w:val="32"/>
          <w:szCs w:val="32"/>
          <w:lang w:eastAsia="ar-SA"/>
        </w:rPr>
        <w:t>»</w:t>
      </w:r>
    </w:p>
    <w:p w14:paraId="4125F21A" w14:textId="77777777" w:rsidR="00AF0E21" w:rsidRDefault="00AF0E21" w:rsidP="00AF0E21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АДМИНИСТРАЦИЯ</w:t>
      </w:r>
    </w:p>
    <w:p w14:paraId="67C59B6C" w14:textId="77777777" w:rsidR="00AF0E21" w:rsidRDefault="0039270C" w:rsidP="00AF0E21">
      <w:pPr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РАСПОРЯЖЕНИЕ</w:t>
      </w:r>
    </w:p>
    <w:p w14:paraId="22E85F1E" w14:textId="77777777" w:rsidR="00AF0E21" w:rsidRDefault="00AF0E21" w:rsidP="00AF0E21">
      <w:pPr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14:paraId="4795D66B" w14:textId="77777777" w:rsidR="00AF0E21" w:rsidRPr="00AF0E21" w:rsidRDefault="00AF0E21" w:rsidP="00AF0E21">
      <w:pPr>
        <w:jc w:val="center"/>
        <w:rPr>
          <w:b/>
          <w:sz w:val="36"/>
          <w:szCs w:val="36"/>
        </w:rPr>
      </w:pPr>
      <w:r>
        <w:rPr>
          <w:rFonts w:ascii="Arial" w:hAnsi="Arial" w:cs="Arial"/>
          <w:b/>
          <w:sz w:val="32"/>
          <w:szCs w:val="32"/>
          <w:lang w:eastAsia="ar-SA"/>
        </w:rPr>
        <w:t>О</w:t>
      </w:r>
      <w:r w:rsidRPr="00AF0E21">
        <w:rPr>
          <w:rFonts w:ascii="Arial" w:hAnsi="Arial" w:cs="Arial"/>
          <w:b/>
          <w:sz w:val="32"/>
          <w:szCs w:val="32"/>
          <w:lang w:eastAsia="ar-SA"/>
        </w:rPr>
        <w:t xml:space="preserve"> </w:t>
      </w:r>
      <w:r>
        <w:rPr>
          <w:rFonts w:ascii="Arial" w:hAnsi="Arial" w:cs="Arial"/>
          <w:b/>
          <w:sz w:val="32"/>
          <w:szCs w:val="32"/>
          <w:lang w:eastAsia="ar-SA"/>
        </w:rPr>
        <w:t>ПОРЯДКЕ ВЗАИМОДЕЙСТВИЯ ПРИ ОСУЩЕСТВЛЕНИИ КОНТРОЛЯ АДМИНИСТРАЦИИ МУНИЦИПАЛЬНОГО ОБРАЗОВАНИЯ «</w:t>
      </w:r>
      <w:r w:rsidR="00394DF7">
        <w:rPr>
          <w:rFonts w:ascii="Arial" w:hAnsi="Arial" w:cs="Arial"/>
          <w:b/>
          <w:sz w:val="32"/>
          <w:szCs w:val="32"/>
          <w:lang w:eastAsia="ar-SA"/>
        </w:rPr>
        <w:t>ВАСИЛЬЕВСК</w:t>
      </w:r>
      <w:r>
        <w:rPr>
          <w:rFonts w:ascii="Arial" w:hAnsi="Arial" w:cs="Arial"/>
          <w:b/>
          <w:sz w:val="32"/>
          <w:szCs w:val="32"/>
          <w:lang w:eastAsia="ar-SA"/>
        </w:rPr>
        <w:t xml:space="preserve">» С СУБЪЕКТОМ КОНТРОЛЯ, </w:t>
      </w:r>
    </w:p>
    <w:p w14:paraId="5A4F9C83" w14:textId="77777777" w:rsidR="00B10931" w:rsidRPr="00AF0E21" w:rsidRDefault="00B10931" w:rsidP="00AF0E21">
      <w:pPr>
        <w:pStyle w:val="ConsPlusNormal"/>
        <w:rPr>
          <w:rFonts w:ascii="Arial" w:hAnsi="Arial" w:cs="Arial"/>
          <w:sz w:val="24"/>
          <w:szCs w:val="24"/>
        </w:rPr>
      </w:pPr>
    </w:p>
    <w:p w14:paraId="3B343F08" w14:textId="77777777" w:rsidR="00AF0E21" w:rsidRDefault="00B10931" w:rsidP="008C1D42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AF0E21">
        <w:rPr>
          <w:rFonts w:ascii="Arial" w:hAnsi="Arial" w:cs="Arial"/>
          <w:sz w:val="24"/>
          <w:szCs w:val="24"/>
        </w:rPr>
        <w:t>В целях реализации части 6 статьи 99 Федерального закона от 5 апреля 2013 года № 44-ФЗ «О контрактной системе в сфере закупок товаров, работ, услуг для обеспечения государственных и муниципальных нужд»,  в соответствии с пунктом 11 Правил осуществления контроля, предусмотренного частью 5 статьи 99 Федерального закона «О контрактной системе в сфере закупок товаров, работ, услуг для обеспечения государственных и муниципальных нужд», утвержденных постановлением Правительства Российской Федерации от 12 декабря 2015 года № 1367, приказом Министерства финансов Российской Федерации от 22 июля 2016 года № 120н «Об утверждении общих требований к порядку взаимодействия при осуществлении контроля финансовых органов субъектов Российской Федерации и муниципальных образований, органов управления государственными внебюджетными фондами с субъектами контроля, указанными в пунктах 4 и 5 Правил осуществления контроля, предусмотренного частью 5 статьи 99 Федерального закона "О контрактной системе в сфере закупок товаров, работ, услуг для обеспечения государственных и муниципальных нужд"» и руководствуясь ч.6 ст.43 Федерального закона Российской Федерации от 06 октября 2003 года № 131-ФЗ «Об общих принципах организации местного самоуправления в Российской Федерации»,</w:t>
      </w:r>
      <w:r w:rsidR="00AF0E21">
        <w:rPr>
          <w:rFonts w:ascii="Arial" w:hAnsi="Arial" w:cs="Arial"/>
          <w:sz w:val="24"/>
          <w:szCs w:val="24"/>
        </w:rPr>
        <w:t xml:space="preserve"> администрация муниципального образования «</w:t>
      </w:r>
      <w:proofErr w:type="spellStart"/>
      <w:r w:rsidR="00394DF7">
        <w:rPr>
          <w:rFonts w:ascii="Arial" w:hAnsi="Arial" w:cs="Arial"/>
          <w:sz w:val="24"/>
          <w:szCs w:val="24"/>
        </w:rPr>
        <w:t>Васильевск</w:t>
      </w:r>
      <w:proofErr w:type="spellEnd"/>
      <w:r w:rsidR="00AF0E21">
        <w:rPr>
          <w:rFonts w:ascii="Arial" w:hAnsi="Arial" w:cs="Arial"/>
          <w:sz w:val="24"/>
          <w:szCs w:val="24"/>
        </w:rPr>
        <w:t>»</w:t>
      </w:r>
      <w:r w:rsidR="0039270C">
        <w:rPr>
          <w:rFonts w:ascii="Arial" w:hAnsi="Arial" w:cs="Arial"/>
          <w:sz w:val="24"/>
          <w:szCs w:val="24"/>
        </w:rPr>
        <w:t>:</w:t>
      </w:r>
    </w:p>
    <w:p w14:paraId="5E62EFE5" w14:textId="77777777" w:rsidR="00B10931" w:rsidRPr="00AF0E21" w:rsidRDefault="00AF0E21" w:rsidP="00AF0E21">
      <w:pPr>
        <w:pStyle w:val="ConsPlusNormal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14:paraId="149A03CE" w14:textId="77777777" w:rsidR="00AF0E21" w:rsidRPr="00AF0E21" w:rsidRDefault="00AF0E21" w:rsidP="001E1B11">
      <w:pPr>
        <w:spacing w:line="100" w:lineRule="atLeast"/>
        <w:outlineLvl w:val="0"/>
        <w:rPr>
          <w:rFonts w:ascii="Arial" w:hAnsi="Arial" w:cs="Arial"/>
          <w:b/>
          <w:sz w:val="24"/>
          <w:szCs w:val="24"/>
        </w:rPr>
      </w:pPr>
    </w:p>
    <w:p w14:paraId="7390A09E" w14:textId="77777777" w:rsidR="00B10931" w:rsidRPr="00AF0E21" w:rsidRDefault="00B10931" w:rsidP="008C1D42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sz w:val="24"/>
          <w:szCs w:val="24"/>
        </w:rPr>
        <w:t xml:space="preserve">1. Утвердить прилагаемый Порядок </w:t>
      </w:r>
      <w:r w:rsidRPr="00AF0E21">
        <w:rPr>
          <w:rFonts w:ascii="Arial" w:hAnsi="Arial" w:cs="Arial"/>
          <w:color w:val="000000"/>
          <w:sz w:val="24"/>
          <w:szCs w:val="24"/>
        </w:rPr>
        <w:t xml:space="preserve">взаимодействия при осуществлении контроля </w:t>
      </w:r>
      <w:r w:rsidRPr="00AF0E21">
        <w:rPr>
          <w:rFonts w:ascii="Arial" w:hAnsi="Arial" w:cs="Arial"/>
          <w:bCs/>
          <w:color w:val="000000"/>
          <w:sz w:val="24"/>
          <w:szCs w:val="24"/>
        </w:rPr>
        <w:t xml:space="preserve">Администрации </w:t>
      </w:r>
      <w:r w:rsidR="00AF0E21">
        <w:rPr>
          <w:rFonts w:ascii="Arial" w:hAnsi="Arial" w:cs="Arial"/>
          <w:bCs/>
          <w:color w:val="000000"/>
          <w:sz w:val="24"/>
          <w:szCs w:val="24"/>
        </w:rPr>
        <w:t>МО «</w:t>
      </w:r>
      <w:proofErr w:type="spellStart"/>
      <w:r w:rsidR="00394DF7">
        <w:rPr>
          <w:rFonts w:ascii="Arial" w:hAnsi="Arial" w:cs="Arial"/>
          <w:bCs/>
          <w:color w:val="000000"/>
          <w:sz w:val="24"/>
          <w:szCs w:val="24"/>
        </w:rPr>
        <w:t>Васильевск</w:t>
      </w:r>
      <w:proofErr w:type="spellEnd"/>
      <w:r w:rsidR="00AF0E21">
        <w:rPr>
          <w:rFonts w:ascii="Arial" w:hAnsi="Arial" w:cs="Arial"/>
          <w:bCs/>
          <w:color w:val="000000"/>
          <w:sz w:val="24"/>
          <w:szCs w:val="24"/>
        </w:rPr>
        <w:t>»</w:t>
      </w:r>
      <w:r w:rsidRPr="00AF0E21">
        <w:rPr>
          <w:rFonts w:ascii="Arial" w:hAnsi="Arial" w:cs="Arial"/>
          <w:b/>
          <w:bCs/>
          <w:color w:val="000000"/>
          <w:sz w:val="24"/>
          <w:szCs w:val="24"/>
        </w:rPr>
        <w:t>,</w:t>
      </w:r>
      <w:r w:rsidRPr="00AF0E21">
        <w:rPr>
          <w:rFonts w:ascii="Arial" w:hAnsi="Arial" w:cs="Arial"/>
          <w:color w:val="000000"/>
          <w:sz w:val="24"/>
          <w:szCs w:val="24"/>
        </w:rPr>
        <w:t xml:space="preserve"> с субъектом контроля, указанным в пункте 4 Правил осуществления контроля, предусмотренного частью 5 статьи 99 Федерального закона «О контрактной системе в сфере закупок товаров, работ, услуг для обеспечения государственных и муниципальных нужд», утвержденных постановлением Правительства Российской Федерации от 12 декабря 2015 года № 1367   (далее – Порядок).</w:t>
      </w:r>
    </w:p>
    <w:p w14:paraId="0E6EC2BD" w14:textId="77777777" w:rsidR="00B10931" w:rsidRPr="00AF0E21" w:rsidRDefault="00B10931" w:rsidP="008C1D42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>2. Настоящ</w:t>
      </w:r>
      <w:r w:rsidR="0039270C">
        <w:rPr>
          <w:rFonts w:ascii="Arial" w:hAnsi="Arial" w:cs="Arial"/>
          <w:color w:val="000000"/>
          <w:sz w:val="24"/>
          <w:szCs w:val="24"/>
        </w:rPr>
        <w:t>ее</w:t>
      </w:r>
      <w:r w:rsidRPr="00AF0E21">
        <w:rPr>
          <w:rFonts w:ascii="Arial" w:hAnsi="Arial" w:cs="Arial"/>
          <w:color w:val="000000"/>
          <w:sz w:val="24"/>
          <w:szCs w:val="24"/>
        </w:rPr>
        <w:t xml:space="preserve"> </w:t>
      </w:r>
      <w:r w:rsidR="0039270C">
        <w:rPr>
          <w:rFonts w:ascii="Arial" w:hAnsi="Arial" w:cs="Arial"/>
          <w:color w:val="000000"/>
          <w:sz w:val="24"/>
          <w:szCs w:val="24"/>
        </w:rPr>
        <w:t>распоряжение</w:t>
      </w:r>
      <w:r w:rsidRPr="00AF0E21">
        <w:rPr>
          <w:rFonts w:ascii="Arial" w:hAnsi="Arial" w:cs="Arial"/>
          <w:color w:val="000000"/>
          <w:sz w:val="24"/>
          <w:szCs w:val="24"/>
        </w:rPr>
        <w:t xml:space="preserve"> вступает в силу в установленном законодательством порядке, но не ранее 1 января 2020 года, за исключением абзаца шестого пункта 5 Порядка, и распространяет свое действие на правоотношения, связанные  с размещением  </w:t>
      </w:r>
      <w:r w:rsidRPr="00AF0E21">
        <w:rPr>
          <w:rFonts w:ascii="Arial" w:hAnsi="Arial" w:cs="Arial"/>
          <w:sz w:val="24"/>
          <w:szCs w:val="24"/>
        </w:rPr>
        <w:t>планов-графиков закупок</w:t>
      </w:r>
      <w:r w:rsidRPr="00AF0E21">
        <w:rPr>
          <w:rFonts w:ascii="Arial" w:hAnsi="Arial" w:cs="Arial"/>
          <w:color w:val="000000"/>
          <w:sz w:val="24"/>
          <w:szCs w:val="24"/>
        </w:rPr>
        <w:t xml:space="preserve"> на </w:t>
      </w:r>
      <w:r w:rsidRPr="00AF0E21">
        <w:rPr>
          <w:rFonts w:ascii="Arial" w:hAnsi="Arial" w:cs="Arial"/>
          <w:sz w:val="24"/>
          <w:szCs w:val="24"/>
        </w:rPr>
        <w:t>2020 год и плановый период  2021 и 2022 годов.</w:t>
      </w:r>
    </w:p>
    <w:p w14:paraId="4A319185" w14:textId="77777777" w:rsidR="00B10931" w:rsidRPr="00AF0E21" w:rsidRDefault="00B10931" w:rsidP="008C1D42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 xml:space="preserve">Абзац шестой пункта 5 Порядка вступает в силу с момента вступления в силу нормативного правового акта уполномоченного органа исполнительной </w:t>
      </w:r>
      <w:r w:rsidRPr="00AF0E21">
        <w:rPr>
          <w:rFonts w:ascii="Arial" w:hAnsi="Arial" w:cs="Arial"/>
          <w:color w:val="000000"/>
          <w:sz w:val="24"/>
          <w:szCs w:val="24"/>
        </w:rPr>
        <w:lastRenderedPageBreak/>
        <w:t>власти на ведение реестра контрактов, содержащий сведения, составляющие государственную тайну, об утверждении порядка формирования и направления заказчиком сведений, подлежащих включению в реестр контрактов, содержащий сведения, составляющие государственную тайну.</w:t>
      </w:r>
    </w:p>
    <w:p w14:paraId="6AA87261" w14:textId="77777777" w:rsidR="00B10931" w:rsidRPr="00AF0E21" w:rsidRDefault="00B10931" w:rsidP="008C1D42">
      <w:pPr>
        <w:widowControl w:val="0"/>
        <w:tabs>
          <w:tab w:val="left" w:pos="567"/>
        </w:tabs>
        <w:contextualSpacing/>
        <w:rPr>
          <w:rFonts w:ascii="Arial" w:hAnsi="Arial" w:cs="Arial"/>
          <w:sz w:val="24"/>
          <w:szCs w:val="24"/>
        </w:rPr>
      </w:pPr>
      <w:r w:rsidRPr="00AF0E21">
        <w:rPr>
          <w:rFonts w:ascii="Arial" w:hAnsi="Arial" w:cs="Arial"/>
          <w:sz w:val="24"/>
          <w:szCs w:val="24"/>
        </w:rPr>
        <w:t xml:space="preserve">3. </w:t>
      </w:r>
      <w:r w:rsidR="00AF0E21" w:rsidRPr="00AF0E21">
        <w:rPr>
          <w:rFonts w:ascii="Arial" w:hAnsi="Arial" w:cs="Arial"/>
          <w:sz w:val="24"/>
          <w:szCs w:val="24"/>
        </w:rPr>
        <w:t xml:space="preserve">Настоящее </w:t>
      </w:r>
      <w:r w:rsidR="0039270C">
        <w:rPr>
          <w:rFonts w:ascii="Arial" w:hAnsi="Arial" w:cs="Arial"/>
          <w:sz w:val="24"/>
          <w:szCs w:val="24"/>
        </w:rPr>
        <w:t>распоряжение</w:t>
      </w:r>
      <w:r w:rsidR="00AF0E21" w:rsidRPr="00AF0E21">
        <w:rPr>
          <w:rFonts w:ascii="Arial" w:hAnsi="Arial" w:cs="Arial"/>
          <w:sz w:val="24"/>
          <w:szCs w:val="24"/>
        </w:rPr>
        <w:t xml:space="preserve"> подлежит официальному опубликованию в информационном листке «Вестник» и размещению на официальном сайте муниципального образования «</w:t>
      </w:r>
      <w:proofErr w:type="spellStart"/>
      <w:r w:rsidR="00394DF7">
        <w:rPr>
          <w:rFonts w:ascii="Arial" w:hAnsi="Arial" w:cs="Arial"/>
          <w:sz w:val="24"/>
          <w:szCs w:val="24"/>
        </w:rPr>
        <w:t>Васильевск</w:t>
      </w:r>
      <w:proofErr w:type="spellEnd"/>
      <w:r w:rsidR="00AF0E21" w:rsidRPr="00AF0E21">
        <w:rPr>
          <w:rFonts w:ascii="Arial" w:hAnsi="Arial" w:cs="Arial"/>
          <w:sz w:val="24"/>
          <w:szCs w:val="24"/>
        </w:rPr>
        <w:t>» в информационно-телекоммуникационной сети «Интернет».</w:t>
      </w:r>
    </w:p>
    <w:p w14:paraId="5B38F5FD" w14:textId="77777777" w:rsidR="00B10931" w:rsidRDefault="00B10931" w:rsidP="008C1D42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 xml:space="preserve">4. Контроль за исполнением настоящего </w:t>
      </w:r>
      <w:r w:rsidR="0039270C">
        <w:rPr>
          <w:rFonts w:ascii="Arial" w:hAnsi="Arial" w:cs="Arial"/>
          <w:color w:val="000000"/>
          <w:sz w:val="24"/>
          <w:szCs w:val="24"/>
        </w:rPr>
        <w:t>распоряжени</w:t>
      </w:r>
      <w:r w:rsidRPr="00AF0E21">
        <w:rPr>
          <w:rFonts w:ascii="Arial" w:hAnsi="Arial" w:cs="Arial"/>
          <w:color w:val="000000"/>
          <w:sz w:val="24"/>
          <w:szCs w:val="24"/>
        </w:rPr>
        <w:t xml:space="preserve">я </w:t>
      </w:r>
      <w:r w:rsidR="00AF0E21">
        <w:rPr>
          <w:rFonts w:ascii="Arial" w:hAnsi="Arial" w:cs="Arial"/>
          <w:color w:val="000000"/>
          <w:sz w:val="24"/>
          <w:szCs w:val="24"/>
        </w:rPr>
        <w:t>оставляю за собой.</w:t>
      </w:r>
    </w:p>
    <w:p w14:paraId="3341C354" w14:textId="77777777" w:rsidR="00AF0E21" w:rsidRDefault="00AF0E21" w:rsidP="00AF0E21">
      <w:pPr>
        <w:ind w:firstLine="0"/>
        <w:rPr>
          <w:rFonts w:ascii="Arial" w:hAnsi="Arial" w:cs="Arial"/>
          <w:sz w:val="24"/>
          <w:szCs w:val="24"/>
        </w:rPr>
      </w:pPr>
    </w:p>
    <w:p w14:paraId="7CEF2DE0" w14:textId="77777777" w:rsidR="00AF0E21" w:rsidRDefault="00AF0E21" w:rsidP="00AF0E21">
      <w:pPr>
        <w:ind w:firstLine="0"/>
        <w:rPr>
          <w:rFonts w:ascii="Arial" w:hAnsi="Arial" w:cs="Arial"/>
          <w:sz w:val="24"/>
          <w:szCs w:val="24"/>
        </w:rPr>
      </w:pPr>
    </w:p>
    <w:p w14:paraId="7EBFEBB3" w14:textId="77777777" w:rsidR="00AF0E21" w:rsidRPr="00AF0E21" w:rsidRDefault="00AF0E21" w:rsidP="00AF0E21">
      <w:pPr>
        <w:ind w:firstLine="0"/>
        <w:rPr>
          <w:rFonts w:ascii="Arial" w:hAnsi="Arial" w:cs="Arial"/>
          <w:sz w:val="24"/>
          <w:szCs w:val="24"/>
        </w:rPr>
      </w:pPr>
      <w:r w:rsidRPr="00AF0E21">
        <w:rPr>
          <w:rFonts w:ascii="Arial" w:hAnsi="Arial" w:cs="Arial"/>
          <w:sz w:val="24"/>
          <w:szCs w:val="24"/>
        </w:rPr>
        <w:t>Глава муниципального образования «</w:t>
      </w:r>
      <w:proofErr w:type="spellStart"/>
      <w:r w:rsidR="00394DF7">
        <w:rPr>
          <w:rFonts w:ascii="Arial" w:hAnsi="Arial" w:cs="Arial"/>
          <w:sz w:val="24"/>
          <w:szCs w:val="24"/>
        </w:rPr>
        <w:t>Васильевск</w:t>
      </w:r>
      <w:proofErr w:type="spellEnd"/>
      <w:r w:rsidRPr="00AF0E21">
        <w:rPr>
          <w:rFonts w:ascii="Arial" w:hAnsi="Arial" w:cs="Arial"/>
          <w:sz w:val="24"/>
          <w:szCs w:val="24"/>
        </w:rPr>
        <w:t>»</w:t>
      </w:r>
    </w:p>
    <w:p w14:paraId="23C21FA6" w14:textId="3E97AF63" w:rsidR="00AF0E21" w:rsidRDefault="00394DF7" w:rsidP="00AF0E21">
      <w:pPr>
        <w:ind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С.Д.</w:t>
      </w:r>
      <w:r w:rsidR="00FA55F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Рябцев</w:t>
      </w:r>
    </w:p>
    <w:p w14:paraId="6944F340" w14:textId="77777777" w:rsidR="00AF0E21" w:rsidRDefault="00AF0E21" w:rsidP="00AF0E21">
      <w:pPr>
        <w:ind w:firstLine="0"/>
        <w:rPr>
          <w:rFonts w:ascii="Arial" w:hAnsi="Arial" w:cs="Arial"/>
          <w:sz w:val="24"/>
          <w:szCs w:val="24"/>
        </w:rPr>
      </w:pPr>
    </w:p>
    <w:p w14:paraId="48480395" w14:textId="77777777" w:rsidR="00394DF7" w:rsidRDefault="00394DF7" w:rsidP="00AF0E21">
      <w:pPr>
        <w:ind w:firstLine="0"/>
        <w:rPr>
          <w:rFonts w:ascii="Arial" w:hAnsi="Arial" w:cs="Arial"/>
          <w:sz w:val="24"/>
          <w:szCs w:val="24"/>
        </w:rPr>
      </w:pPr>
    </w:p>
    <w:p w14:paraId="0DBE505D" w14:textId="77777777" w:rsidR="00AF0E21" w:rsidRPr="002E6784" w:rsidRDefault="00AF0E21" w:rsidP="00AF0E21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2E6784">
        <w:rPr>
          <w:rFonts w:ascii="Courier New" w:hAnsi="Courier New" w:cs="Courier New"/>
          <w:sz w:val="22"/>
          <w:szCs w:val="22"/>
        </w:rPr>
        <w:t>Приложение</w:t>
      </w:r>
    </w:p>
    <w:p w14:paraId="591DAA7E" w14:textId="77777777" w:rsidR="00AF0E21" w:rsidRPr="002E6784" w:rsidRDefault="00AF0E21" w:rsidP="00AF0E21">
      <w:pPr>
        <w:widowControl w:val="0"/>
        <w:autoSpaceDE w:val="0"/>
        <w:autoSpaceDN w:val="0"/>
        <w:jc w:val="right"/>
        <w:rPr>
          <w:rFonts w:ascii="Courier New" w:hAnsi="Courier New" w:cs="Courier New"/>
          <w:sz w:val="22"/>
          <w:szCs w:val="22"/>
        </w:rPr>
      </w:pPr>
      <w:r w:rsidRPr="002E6784">
        <w:rPr>
          <w:rFonts w:ascii="Courier New" w:hAnsi="Courier New" w:cs="Courier New"/>
          <w:sz w:val="22"/>
          <w:szCs w:val="22"/>
        </w:rPr>
        <w:t xml:space="preserve">к </w:t>
      </w:r>
      <w:r w:rsidR="0039270C">
        <w:rPr>
          <w:rFonts w:ascii="Courier New" w:hAnsi="Courier New" w:cs="Courier New"/>
          <w:sz w:val="22"/>
          <w:szCs w:val="22"/>
        </w:rPr>
        <w:t>Распоряжению Главы</w:t>
      </w:r>
    </w:p>
    <w:p w14:paraId="62229224" w14:textId="77777777" w:rsidR="00AF0E21" w:rsidRDefault="00AF0E21" w:rsidP="00AF0E21">
      <w:pPr>
        <w:widowControl w:val="0"/>
        <w:autoSpaceDE w:val="0"/>
        <w:autoSpaceDN w:val="0"/>
        <w:jc w:val="right"/>
        <w:rPr>
          <w:rFonts w:ascii="Courier New" w:hAnsi="Courier New" w:cs="Courier New"/>
          <w:sz w:val="22"/>
          <w:szCs w:val="22"/>
        </w:rPr>
      </w:pPr>
      <w:r w:rsidRPr="002E6784">
        <w:rPr>
          <w:rFonts w:ascii="Courier New" w:hAnsi="Courier New" w:cs="Courier New"/>
          <w:sz w:val="22"/>
          <w:szCs w:val="22"/>
        </w:rPr>
        <w:t>администрации МО «</w:t>
      </w:r>
      <w:proofErr w:type="spellStart"/>
      <w:r w:rsidR="00394DF7">
        <w:rPr>
          <w:rFonts w:ascii="Courier New" w:hAnsi="Courier New" w:cs="Courier New"/>
          <w:sz w:val="22"/>
          <w:szCs w:val="22"/>
        </w:rPr>
        <w:t>Васильевск</w:t>
      </w:r>
      <w:proofErr w:type="spellEnd"/>
      <w:r w:rsidRPr="002E6784">
        <w:rPr>
          <w:rFonts w:ascii="Courier New" w:hAnsi="Courier New" w:cs="Courier New"/>
          <w:sz w:val="22"/>
          <w:szCs w:val="22"/>
        </w:rPr>
        <w:t>»</w:t>
      </w:r>
    </w:p>
    <w:p w14:paraId="634D5E45" w14:textId="77777777" w:rsidR="00075133" w:rsidRDefault="00AF0E21" w:rsidP="00075133">
      <w:pPr>
        <w:ind w:firstLine="0"/>
        <w:jc w:val="right"/>
        <w:rPr>
          <w:rFonts w:ascii="Arial" w:hAnsi="Arial" w:cs="Arial"/>
          <w:sz w:val="24"/>
          <w:szCs w:val="24"/>
        </w:rPr>
      </w:pPr>
      <w:r w:rsidRPr="002E6784">
        <w:rPr>
          <w:rFonts w:ascii="Courier New" w:hAnsi="Courier New" w:cs="Courier New"/>
          <w:sz w:val="22"/>
          <w:szCs w:val="22"/>
        </w:rPr>
        <w:t xml:space="preserve">от </w:t>
      </w:r>
      <w:r w:rsidR="00394DF7">
        <w:rPr>
          <w:rFonts w:ascii="Courier New" w:hAnsi="Courier New" w:cs="Courier New"/>
          <w:sz w:val="22"/>
          <w:szCs w:val="22"/>
        </w:rPr>
        <w:t>27</w:t>
      </w:r>
      <w:r w:rsidRPr="002E6784">
        <w:rPr>
          <w:rFonts w:ascii="Courier New" w:hAnsi="Courier New" w:cs="Courier New"/>
          <w:sz w:val="22"/>
          <w:szCs w:val="22"/>
        </w:rPr>
        <w:t>.</w:t>
      </w:r>
      <w:r w:rsidR="00394DF7">
        <w:rPr>
          <w:rFonts w:ascii="Courier New" w:hAnsi="Courier New" w:cs="Courier New"/>
          <w:sz w:val="22"/>
          <w:szCs w:val="22"/>
        </w:rPr>
        <w:t>12</w:t>
      </w:r>
      <w:r w:rsidRPr="002E6784">
        <w:rPr>
          <w:rFonts w:ascii="Courier New" w:hAnsi="Courier New" w:cs="Courier New"/>
          <w:sz w:val="22"/>
          <w:szCs w:val="22"/>
        </w:rPr>
        <w:t>.20</w:t>
      </w:r>
      <w:r w:rsidR="00394DF7">
        <w:rPr>
          <w:rFonts w:ascii="Courier New" w:hAnsi="Courier New" w:cs="Courier New"/>
          <w:sz w:val="22"/>
          <w:szCs w:val="22"/>
        </w:rPr>
        <w:t>19</w:t>
      </w:r>
      <w:r w:rsidRPr="002E6784">
        <w:rPr>
          <w:rFonts w:ascii="Courier New" w:hAnsi="Courier New" w:cs="Courier New"/>
          <w:sz w:val="22"/>
          <w:szCs w:val="22"/>
        </w:rPr>
        <w:t>г. №</w:t>
      </w:r>
      <w:r w:rsidR="0039270C">
        <w:rPr>
          <w:rFonts w:ascii="Courier New" w:hAnsi="Courier New" w:cs="Courier New"/>
          <w:sz w:val="22"/>
          <w:szCs w:val="22"/>
        </w:rPr>
        <w:t>27</w:t>
      </w:r>
    </w:p>
    <w:p w14:paraId="2A266C30" w14:textId="77777777" w:rsidR="00075133" w:rsidRDefault="00075133" w:rsidP="00075133">
      <w:pPr>
        <w:ind w:firstLine="0"/>
        <w:jc w:val="right"/>
        <w:rPr>
          <w:rFonts w:ascii="Arial" w:hAnsi="Arial" w:cs="Arial"/>
          <w:sz w:val="24"/>
          <w:szCs w:val="24"/>
        </w:rPr>
      </w:pPr>
    </w:p>
    <w:p w14:paraId="1F112F3A" w14:textId="77777777" w:rsidR="00B10931" w:rsidRPr="00AF0E21" w:rsidRDefault="00B10931" w:rsidP="00075133">
      <w:pPr>
        <w:ind w:firstLine="0"/>
        <w:jc w:val="center"/>
        <w:rPr>
          <w:rFonts w:ascii="Arial" w:hAnsi="Arial" w:cs="Arial"/>
          <w:sz w:val="24"/>
          <w:szCs w:val="24"/>
        </w:rPr>
      </w:pPr>
      <w:r w:rsidRPr="00AF0E21">
        <w:rPr>
          <w:rFonts w:ascii="Arial" w:hAnsi="Arial" w:cs="Arial"/>
          <w:b/>
          <w:bCs/>
          <w:color w:val="000000"/>
          <w:sz w:val="24"/>
          <w:szCs w:val="24"/>
        </w:rPr>
        <w:t>ПОРЯДОК</w:t>
      </w:r>
    </w:p>
    <w:p w14:paraId="714D89FA" w14:textId="77777777" w:rsidR="00B10931" w:rsidRPr="00AF0E21" w:rsidRDefault="00B10931" w:rsidP="00F2594A">
      <w:pPr>
        <w:pStyle w:val="ConsPlusNormal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 w:rsidRPr="00AF0E21">
        <w:rPr>
          <w:rFonts w:ascii="Arial" w:hAnsi="Arial" w:cs="Arial"/>
          <w:b/>
          <w:bCs/>
          <w:color w:val="000000"/>
          <w:sz w:val="24"/>
          <w:szCs w:val="24"/>
        </w:rPr>
        <w:t xml:space="preserve">взаимодействия при осуществлении контроля Администрации </w:t>
      </w:r>
      <w:r w:rsidR="00075133">
        <w:rPr>
          <w:rFonts w:ascii="Arial" w:hAnsi="Arial" w:cs="Arial"/>
          <w:b/>
          <w:bCs/>
          <w:color w:val="000000"/>
          <w:sz w:val="24"/>
          <w:szCs w:val="24"/>
        </w:rPr>
        <w:t>МО «</w:t>
      </w:r>
      <w:proofErr w:type="spellStart"/>
      <w:r w:rsidR="00394DF7">
        <w:rPr>
          <w:rFonts w:ascii="Arial" w:hAnsi="Arial" w:cs="Arial"/>
          <w:b/>
          <w:bCs/>
          <w:color w:val="000000"/>
          <w:sz w:val="24"/>
          <w:szCs w:val="24"/>
        </w:rPr>
        <w:t>Васильевск</w:t>
      </w:r>
      <w:proofErr w:type="spellEnd"/>
      <w:r w:rsidR="00075133">
        <w:rPr>
          <w:rFonts w:ascii="Arial" w:hAnsi="Arial" w:cs="Arial"/>
          <w:b/>
          <w:bCs/>
          <w:color w:val="000000"/>
          <w:sz w:val="24"/>
          <w:szCs w:val="24"/>
        </w:rPr>
        <w:t>»</w:t>
      </w:r>
      <w:r w:rsidRPr="00AF0E21">
        <w:rPr>
          <w:rFonts w:ascii="Arial" w:hAnsi="Arial" w:cs="Arial"/>
          <w:b/>
          <w:bCs/>
          <w:color w:val="000000"/>
          <w:sz w:val="24"/>
          <w:szCs w:val="24"/>
        </w:rPr>
        <w:t xml:space="preserve">, указанными в пункте 4 Правил осуществления контроля, предусмотренного частью 5 статьи 99 Федерального закона «О контрактной системе в сфере закупок товаров, работ, услуг для обеспечения государственных и муниципальных нужд», утвержденных постановлением Правительства Российской Федерации </w:t>
      </w:r>
    </w:p>
    <w:p w14:paraId="46B327B8" w14:textId="77777777" w:rsidR="00B10931" w:rsidRPr="00AF0E21" w:rsidRDefault="00B10931" w:rsidP="00F2594A">
      <w:pPr>
        <w:pStyle w:val="ConsPlusNormal"/>
        <w:jc w:val="center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b/>
          <w:bCs/>
          <w:color w:val="000000"/>
          <w:sz w:val="24"/>
          <w:szCs w:val="24"/>
        </w:rPr>
        <w:t>от 12 декабря 2015 года № 1367</w:t>
      </w:r>
      <w:r w:rsidRPr="00AF0E21">
        <w:rPr>
          <w:rFonts w:ascii="Arial" w:hAnsi="Arial" w:cs="Arial"/>
          <w:color w:val="000000"/>
          <w:sz w:val="24"/>
          <w:szCs w:val="24"/>
        </w:rPr>
        <w:t xml:space="preserve"> </w:t>
      </w:r>
    </w:p>
    <w:p w14:paraId="620786E6" w14:textId="77777777" w:rsidR="00B10931" w:rsidRPr="00AF0E21" w:rsidRDefault="00B10931" w:rsidP="009950AF">
      <w:pPr>
        <w:pStyle w:val="ConsPlusNormal"/>
        <w:jc w:val="center"/>
        <w:rPr>
          <w:rFonts w:ascii="Arial" w:hAnsi="Arial" w:cs="Arial"/>
          <w:color w:val="000000"/>
          <w:sz w:val="24"/>
          <w:szCs w:val="24"/>
        </w:rPr>
      </w:pPr>
    </w:p>
    <w:p w14:paraId="55CF0337" w14:textId="77777777" w:rsidR="00B10931" w:rsidRPr="00AF0E21" w:rsidRDefault="00B10931" w:rsidP="00880C5A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 xml:space="preserve">1. Настоящий Порядок устанавливает правила взаимодействия  при осуществления контроля </w:t>
      </w:r>
      <w:r w:rsidR="00075133">
        <w:rPr>
          <w:rFonts w:ascii="Arial" w:hAnsi="Arial" w:cs="Arial"/>
          <w:color w:val="000000"/>
          <w:sz w:val="24"/>
          <w:szCs w:val="24"/>
        </w:rPr>
        <w:t>Администрации МО «</w:t>
      </w:r>
      <w:proofErr w:type="spellStart"/>
      <w:r w:rsidR="00394DF7">
        <w:rPr>
          <w:rFonts w:ascii="Arial" w:hAnsi="Arial" w:cs="Arial"/>
          <w:color w:val="000000"/>
          <w:sz w:val="24"/>
          <w:szCs w:val="24"/>
        </w:rPr>
        <w:t>Васильевск</w:t>
      </w:r>
      <w:proofErr w:type="spellEnd"/>
      <w:r w:rsidR="00075133">
        <w:rPr>
          <w:rFonts w:ascii="Arial" w:hAnsi="Arial" w:cs="Arial"/>
          <w:color w:val="000000"/>
          <w:sz w:val="24"/>
          <w:szCs w:val="24"/>
        </w:rPr>
        <w:t>»</w:t>
      </w:r>
      <w:r w:rsidRPr="00AF0E21">
        <w:rPr>
          <w:rFonts w:ascii="Arial" w:hAnsi="Arial" w:cs="Arial"/>
          <w:color w:val="000000"/>
          <w:sz w:val="24"/>
          <w:szCs w:val="24"/>
        </w:rPr>
        <w:t xml:space="preserve"> (далее – Администрация </w:t>
      </w:r>
      <w:r w:rsidR="0039270C">
        <w:rPr>
          <w:rFonts w:ascii="Arial" w:hAnsi="Arial" w:cs="Arial"/>
          <w:color w:val="000000"/>
          <w:sz w:val="24"/>
          <w:szCs w:val="24"/>
        </w:rPr>
        <w:t>муниципального образования</w:t>
      </w:r>
      <w:r w:rsidRPr="00AF0E21">
        <w:rPr>
          <w:rFonts w:ascii="Arial" w:hAnsi="Arial" w:cs="Arial"/>
          <w:color w:val="000000"/>
          <w:sz w:val="24"/>
          <w:szCs w:val="24"/>
        </w:rPr>
        <w:t>)  с субъектом контроля, указанными в пункте 4 Правил осуществления контроля, предусмотренного частью 5 статьи 99 Федерального закона «О контрактной системе в сфере закупок товаров, работ, услуг для обеспечения государственных и муниципальных нужд», утвержденных постановлением Правительства Российской Федерации от 12 декабря 2015 года № 1367 (далее – субъекты контроля, Правила контроля).</w:t>
      </w:r>
    </w:p>
    <w:p w14:paraId="01BB30C6" w14:textId="77777777" w:rsidR="00B10931" w:rsidRPr="00AF0E21" w:rsidRDefault="00B10931" w:rsidP="00880C5A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 xml:space="preserve">Настоящий Порядок применяется при размещении субъектом  контроля в единой информационной системе в сфере закупок или направлении на согласование в Администрацию </w:t>
      </w:r>
      <w:r w:rsidR="0039270C">
        <w:rPr>
          <w:rFonts w:ascii="Arial" w:hAnsi="Arial" w:cs="Arial"/>
          <w:color w:val="000000"/>
          <w:sz w:val="24"/>
          <w:szCs w:val="24"/>
        </w:rPr>
        <w:t>муниципального образования</w:t>
      </w:r>
      <w:r w:rsidRPr="00AF0E21">
        <w:rPr>
          <w:rFonts w:ascii="Arial" w:hAnsi="Arial" w:cs="Arial"/>
          <w:color w:val="000000"/>
          <w:sz w:val="24"/>
          <w:szCs w:val="24"/>
        </w:rPr>
        <w:t xml:space="preserve"> документов, определенных Федеральным законом от 5 апреля 2013 года № 44-ФЗ «О контрактной системе в сфере закупок товаров, работ, услуг для обеспечения государственных и муниципальных нужд», в целях осуществления контроля, предусмотренного частью 5 статьи 99 указанного Федерального закона (далее  соответственно - контроль, объекты контроля, Федеральный закон). </w:t>
      </w:r>
    </w:p>
    <w:p w14:paraId="054ABC9A" w14:textId="77777777" w:rsidR="00B10931" w:rsidRPr="00AF0E21" w:rsidRDefault="00B10931" w:rsidP="00BE22D9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 xml:space="preserve">2. Взаимодействие субъекта контроля с Администрацией </w:t>
      </w:r>
      <w:r w:rsidR="0039270C">
        <w:rPr>
          <w:rFonts w:ascii="Arial" w:hAnsi="Arial" w:cs="Arial"/>
          <w:color w:val="000000"/>
          <w:sz w:val="24"/>
          <w:szCs w:val="24"/>
        </w:rPr>
        <w:t>муниципального образования</w:t>
      </w:r>
      <w:r w:rsidRPr="00AF0E21">
        <w:rPr>
          <w:rFonts w:ascii="Arial" w:hAnsi="Arial" w:cs="Arial"/>
          <w:color w:val="000000"/>
          <w:sz w:val="24"/>
          <w:szCs w:val="24"/>
        </w:rPr>
        <w:t xml:space="preserve"> в целях контроля информации, определенной частью 5 статьи 99 Федерального закона, содержащейся в объектах контроля (далее – контролируемая информация), осуществляется: </w:t>
      </w:r>
    </w:p>
    <w:p w14:paraId="1F321AEB" w14:textId="77777777" w:rsidR="00B10931" w:rsidRPr="00AF0E21" w:rsidRDefault="00B10931" w:rsidP="009079B2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 xml:space="preserve">при размещении в единой информационной системе в сфере закупок (далее - ЕИС) посредством информационного взаимодействия ЕИС с Региональной информационной системой в сфере закупок товаров, работ, услуг </w:t>
      </w:r>
      <w:r w:rsidRPr="00AF0E21">
        <w:rPr>
          <w:rFonts w:ascii="Arial" w:hAnsi="Arial" w:cs="Arial"/>
          <w:color w:val="000000"/>
          <w:sz w:val="24"/>
          <w:szCs w:val="24"/>
        </w:rPr>
        <w:lastRenderedPageBreak/>
        <w:t>(далее – Региональная информационная система) объектов контроля в форме электронного документа в соответствии с едиными форматами, установленными Министерством финансов Российской Федерации в соответствии с Правилами функционирования единой информационной системы в сфере закупок, утвержденными постановлением Правительства Российской Федерации от 23 декабря 2015 года № 1414 (далее – электронный документ, форматы);</w:t>
      </w:r>
    </w:p>
    <w:p w14:paraId="603F71F7" w14:textId="77777777" w:rsidR="00B10931" w:rsidRPr="00AF0E21" w:rsidRDefault="00B10931" w:rsidP="00BE22D9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 xml:space="preserve">при согласовании с Администрацией </w:t>
      </w:r>
      <w:r w:rsidR="0039270C">
        <w:rPr>
          <w:rFonts w:ascii="Arial" w:hAnsi="Arial" w:cs="Arial"/>
          <w:color w:val="000000"/>
          <w:sz w:val="24"/>
          <w:szCs w:val="24"/>
        </w:rPr>
        <w:t>муниципального образования</w:t>
      </w:r>
      <w:r w:rsidRPr="00AF0E21">
        <w:rPr>
          <w:rFonts w:ascii="Arial" w:hAnsi="Arial" w:cs="Arial"/>
          <w:color w:val="000000"/>
          <w:sz w:val="24"/>
          <w:szCs w:val="24"/>
        </w:rPr>
        <w:t xml:space="preserve"> объекта контроля или сведений об объекте контроля, предусмотренных подпунктом «б» пункта 8 Правил контроля, на бумажном носителе и при наличии технической возможности - на съемном машинном носителе информации (далее - закрытый объект контроля, сведения о закрытом объекте контроля).</w:t>
      </w:r>
    </w:p>
    <w:p w14:paraId="7D04020E" w14:textId="77777777" w:rsidR="00B10931" w:rsidRPr="00AF0E21" w:rsidRDefault="00B10931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 xml:space="preserve">3. При размещении электронного документа Администрация </w:t>
      </w:r>
      <w:r w:rsidR="0039270C">
        <w:rPr>
          <w:rFonts w:ascii="Arial" w:hAnsi="Arial" w:cs="Arial"/>
          <w:color w:val="000000"/>
          <w:sz w:val="24"/>
          <w:szCs w:val="24"/>
        </w:rPr>
        <w:t>муниципального образования</w:t>
      </w:r>
      <w:r w:rsidRPr="00AF0E21">
        <w:rPr>
          <w:rFonts w:ascii="Arial" w:hAnsi="Arial" w:cs="Arial"/>
          <w:color w:val="000000"/>
          <w:sz w:val="24"/>
          <w:szCs w:val="24"/>
        </w:rPr>
        <w:t xml:space="preserve"> посредством Региональной информационной системы направляет субъекту контроля уведомление в форме электронного документа о начале проведения контроля (в случае соответствия электронного документа форматам) с указанием в нем даты и времени или невозможности проведения контроля (в случае несоответствия электронного документа форматам). </w:t>
      </w:r>
    </w:p>
    <w:p w14:paraId="1DCFDC35" w14:textId="77777777" w:rsidR="00B10931" w:rsidRPr="00AF0E21" w:rsidRDefault="00B10931" w:rsidP="00880C5A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>4. Электронные документы должны быть подписаны соответствующей требованиям Федерального закона электронной подписью лица, имеющего право действовать от имени субъекта контроля.</w:t>
      </w:r>
    </w:p>
    <w:p w14:paraId="4A3FA050" w14:textId="77777777" w:rsidR="00B10931" w:rsidRPr="00AF0E21" w:rsidRDefault="00B10931" w:rsidP="006F2062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 xml:space="preserve">5. Сведения о закрытых объектах контроля направляются в Администрацию </w:t>
      </w:r>
      <w:r w:rsidR="0039270C">
        <w:rPr>
          <w:rFonts w:ascii="Arial" w:hAnsi="Arial" w:cs="Arial"/>
          <w:color w:val="000000"/>
          <w:sz w:val="24"/>
          <w:szCs w:val="24"/>
        </w:rPr>
        <w:t>муниципального образования</w:t>
      </w:r>
      <w:r w:rsidRPr="00AF0E21">
        <w:rPr>
          <w:rFonts w:ascii="Arial" w:hAnsi="Arial" w:cs="Arial"/>
          <w:color w:val="000000"/>
          <w:sz w:val="24"/>
          <w:szCs w:val="24"/>
        </w:rPr>
        <w:t xml:space="preserve"> в следующих формах: </w:t>
      </w:r>
    </w:p>
    <w:p w14:paraId="05F60CB6" w14:textId="77777777" w:rsidR="00075133" w:rsidRDefault="00B10931" w:rsidP="00075133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>сведения о приглашении принять участие в  определении поставщика (подрядчика, исполнителя) - по форме согласно приложению № 1 к настоящему Порядку (далее – сведения о приглашении);</w:t>
      </w:r>
    </w:p>
    <w:p w14:paraId="4B5247F5" w14:textId="77777777" w:rsidR="00075133" w:rsidRDefault="00B10931" w:rsidP="00075133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>сведения о документации о закупке - по форме согласно                приложению № 2 к настоящему Порядку (далее – сведения о документации);</w:t>
      </w:r>
    </w:p>
    <w:p w14:paraId="2E9F516E" w14:textId="77777777" w:rsidR="00B10931" w:rsidRPr="00AF0E21" w:rsidRDefault="00B10931" w:rsidP="00075133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>сведения о протоколе определения поставщика (подрядчика, исполнителя) - по форме согласно приложению № 3 к настоящему Порядку (далее – сведения о протоколе);</w:t>
      </w:r>
    </w:p>
    <w:p w14:paraId="3103B11E" w14:textId="77777777" w:rsidR="00B10931" w:rsidRPr="00AF0E21" w:rsidRDefault="00B10931" w:rsidP="006F2062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>сведения о проекте контракта, направляемого участнику закупки (контракта, возвращаемого участником закупки) - по форме согласно приложению № 4 к настоящему Порядку (далее – сведения о проекте контракта);</w:t>
      </w:r>
    </w:p>
    <w:p w14:paraId="75AEA2AA" w14:textId="77777777" w:rsidR="00B10931" w:rsidRPr="00AF0E21" w:rsidRDefault="00B10931" w:rsidP="004449A9">
      <w:pPr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>сведения о контракте  (его изменении), включаемые в реестр контрактов, содержащий сведения, составляющие государственную тайну, - по форме, установленной законодательством.</w:t>
      </w:r>
    </w:p>
    <w:p w14:paraId="47A33AA2" w14:textId="77777777" w:rsidR="00B10931" w:rsidRPr="00AF0E21" w:rsidRDefault="00B10931" w:rsidP="0079769C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 xml:space="preserve">6. Закрытые объекты контроля, сведения о закрытых объектах контроля направляются субъектом контроля для согласования в Администрацию </w:t>
      </w:r>
      <w:r w:rsidR="0039270C">
        <w:rPr>
          <w:rFonts w:ascii="Arial" w:hAnsi="Arial" w:cs="Arial"/>
          <w:color w:val="000000"/>
          <w:sz w:val="24"/>
          <w:szCs w:val="24"/>
        </w:rPr>
        <w:t>муниципального образования</w:t>
      </w:r>
      <w:r w:rsidRPr="00AF0E21">
        <w:rPr>
          <w:rFonts w:ascii="Arial" w:hAnsi="Arial" w:cs="Arial"/>
          <w:color w:val="000000"/>
          <w:sz w:val="24"/>
          <w:szCs w:val="24"/>
        </w:rPr>
        <w:t xml:space="preserve"> на бумажном носителе в трех экземплярах. При направлении объекта контроля, сведений о закрытых объектах контроля на бумажном и съемном машинном носителях информации субъект контроля обеспечивает идентичность сведений, представленных на указанных носителях. </w:t>
      </w:r>
    </w:p>
    <w:p w14:paraId="5C0D41D3" w14:textId="77777777" w:rsidR="00B10931" w:rsidRPr="00AF0E21" w:rsidRDefault="00B10931" w:rsidP="0079769C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 xml:space="preserve">Администрация </w:t>
      </w:r>
      <w:r w:rsidR="0039270C">
        <w:rPr>
          <w:rFonts w:ascii="Arial" w:hAnsi="Arial" w:cs="Arial"/>
          <w:color w:val="000000"/>
          <w:sz w:val="24"/>
          <w:szCs w:val="24"/>
        </w:rPr>
        <w:t>муниципального образования</w:t>
      </w:r>
      <w:r w:rsidRPr="00AF0E21">
        <w:rPr>
          <w:rFonts w:ascii="Arial" w:hAnsi="Arial" w:cs="Arial"/>
          <w:color w:val="000000"/>
          <w:sz w:val="24"/>
          <w:szCs w:val="24"/>
        </w:rPr>
        <w:t xml:space="preserve"> проставляет на закрытом объекте контроля, сведениях о закрытом объекте контроля регистрационный номер, дату и время получения, подпись уполномоченного лица Администрации </w:t>
      </w:r>
      <w:r w:rsidR="0039270C">
        <w:rPr>
          <w:rFonts w:ascii="Arial" w:hAnsi="Arial" w:cs="Arial"/>
          <w:color w:val="000000"/>
          <w:sz w:val="24"/>
          <w:szCs w:val="24"/>
        </w:rPr>
        <w:t>муниципального образования</w:t>
      </w:r>
      <w:r w:rsidRPr="00AF0E21">
        <w:rPr>
          <w:rFonts w:ascii="Arial" w:hAnsi="Arial" w:cs="Arial"/>
          <w:color w:val="000000"/>
          <w:sz w:val="24"/>
          <w:szCs w:val="24"/>
        </w:rPr>
        <w:t xml:space="preserve"> и возвращает субъекту контроля один экземпляр закрытого объекта контроля или сведений о закрытом объекте контроля. </w:t>
      </w:r>
    </w:p>
    <w:p w14:paraId="03A327DA" w14:textId="77777777" w:rsidR="00B10931" w:rsidRPr="00AF0E21" w:rsidRDefault="00B10931" w:rsidP="0079769C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 xml:space="preserve">Ошибки в закрытых объектах контроля и сведениях о закрытых объектах контроля на бумажном носителе исправляются путем зачеркивания неправильного текста одной чертой так, чтобы можно было прочитать исправленное, и написания над зачеркнутым текстом исправленного текста. </w:t>
      </w:r>
      <w:r w:rsidRPr="00AF0E21">
        <w:rPr>
          <w:rFonts w:ascii="Arial" w:hAnsi="Arial" w:cs="Arial"/>
          <w:color w:val="000000"/>
          <w:sz w:val="24"/>
          <w:szCs w:val="24"/>
        </w:rPr>
        <w:lastRenderedPageBreak/>
        <w:t>Исправление ошибки на бумажном носителе должно быть оговорено надписью «исправлено» и заверено лицом, имеющим право действовать от имени субъекта контроля, с проставлением даты исправления.</w:t>
      </w:r>
    </w:p>
    <w:p w14:paraId="253C94C3" w14:textId="77777777" w:rsidR="00B10931" w:rsidRPr="00AF0E21" w:rsidRDefault="00B10931" w:rsidP="0079769C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>7. Закрытые объекты контроля, сведения о закрытых объектах  контроля, направляемые на бумажном носителе, подписываются лицом, имеющим право действовать от имени субъекта контроля.</w:t>
      </w:r>
    </w:p>
    <w:p w14:paraId="2023CA05" w14:textId="77777777" w:rsidR="00B10931" w:rsidRPr="00AF0E21" w:rsidRDefault="00B10931" w:rsidP="0079769C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 xml:space="preserve">8. При осуществлении взаимодействия субъектов контроля с Администрацией </w:t>
      </w:r>
      <w:r w:rsidR="0039270C">
        <w:rPr>
          <w:rFonts w:ascii="Arial" w:hAnsi="Arial" w:cs="Arial"/>
          <w:color w:val="000000"/>
          <w:sz w:val="24"/>
          <w:szCs w:val="24"/>
        </w:rPr>
        <w:t>муниципального образования</w:t>
      </w:r>
      <w:r w:rsidRPr="00AF0E21">
        <w:rPr>
          <w:rFonts w:ascii="Arial" w:hAnsi="Arial" w:cs="Arial"/>
          <w:color w:val="000000"/>
          <w:sz w:val="24"/>
          <w:szCs w:val="24"/>
        </w:rPr>
        <w:t xml:space="preserve"> закрытые объекты контроля, сведения о закрытых объектах контроля, содержащие сведения, составляющие государственную тайну, направляются в Администрацию </w:t>
      </w:r>
      <w:r w:rsidR="0039270C">
        <w:rPr>
          <w:rFonts w:ascii="Arial" w:hAnsi="Arial" w:cs="Arial"/>
          <w:color w:val="000000"/>
          <w:sz w:val="24"/>
          <w:szCs w:val="24"/>
        </w:rPr>
        <w:t>муниципального образования</w:t>
      </w:r>
      <w:r w:rsidRPr="00AF0E21">
        <w:rPr>
          <w:rFonts w:ascii="Arial" w:hAnsi="Arial" w:cs="Arial"/>
          <w:color w:val="000000"/>
          <w:sz w:val="24"/>
          <w:szCs w:val="24"/>
        </w:rPr>
        <w:t xml:space="preserve"> с соблюдением требований законодательства Российской Федерации о защите государственной тайны.</w:t>
      </w:r>
    </w:p>
    <w:p w14:paraId="1809D8BE" w14:textId="77777777" w:rsidR="00B10931" w:rsidRPr="00AF0E21" w:rsidRDefault="00B10931" w:rsidP="0079769C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 xml:space="preserve">9. При осуществлении взаимодействия с субъектом контроля Администрация </w:t>
      </w:r>
      <w:r w:rsidR="0039270C">
        <w:rPr>
          <w:rFonts w:ascii="Arial" w:hAnsi="Arial" w:cs="Arial"/>
          <w:color w:val="000000"/>
          <w:sz w:val="24"/>
          <w:szCs w:val="24"/>
        </w:rPr>
        <w:t>муниципального образования</w:t>
      </w:r>
      <w:r w:rsidRPr="00AF0E21">
        <w:rPr>
          <w:rFonts w:ascii="Arial" w:hAnsi="Arial" w:cs="Arial"/>
          <w:color w:val="000000"/>
          <w:sz w:val="24"/>
          <w:szCs w:val="24"/>
        </w:rPr>
        <w:t xml:space="preserve"> проверяет в соответствии с подпунктом «а» пункта 13 Правил контроля контролируемую информацию об объеме финансового обеспечения, включенную в план закупок:</w:t>
      </w:r>
    </w:p>
    <w:p w14:paraId="4CCCA9F8" w14:textId="77777777" w:rsidR="00B10931" w:rsidRPr="00AF0E21" w:rsidRDefault="00B10931" w:rsidP="0079769C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>а) субъект контроля, указанного в подпункте «а» пункта 4 Правил контроля (далее – получатель бюджетных средств):</w:t>
      </w:r>
    </w:p>
    <w:p w14:paraId="62A16ABB" w14:textId="77777777" w:rsidR="00B10931" w:rsidRPr="00AF0E21" w:rsidRDefault="00B10931" w:rsidP="0079769C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>на предмет не</w:t>
      </w:r>
      <w:r w:rsidR="00394DF7">
        <w:rPr>
          <w:rFonts w:ascii="Arial" w:hAnsi="Arial" w:cs="Arial"/>
          <w:color w:val="000000"/>
          <w:sz w:val="24"/>
          <w:szCs w:val="24"/>
        </w:rPr>
        <w:t xml:space="preserve"> </w:t>
      </w:r>
      <w:r w:rsidRPr="00AF0E21">
        <w:rPr>
          <w:rFonts w:ascii="Arial" w:hAnsi="Arial" w:cs="Arial"/>
          <w:color w:val="000000"/>
          <w:sz w:val="24"/>
          <w:szCs w:val="24"/>
        </w:rPr>
        <w:t xml:space="preserve">превышения доведенных в установленном порядке субъекту контроля как получателю бюджетных средств лимитов бюджетных обязательств на соответствующий финансовый год и плановый период на закупку товаров, работ, услуг с учетом поставленных в соответствии с Порядком учета бюджетных обязательств получателей средств бюджета </w:t>
      </w:r>
      <w:r w:rsidRPr="00AF0E21">
        <w:rPr>
          <w:rFonts w:ascii="Arial" w:hAnsi="Arial" w:cs="Arial"/>
          <w:color w:val="FF0000"/>
          <w:sz w:val="24"/>
          <w:szCs w:val="24"/>
        </w:rPr>
        <w:t xml:space="preserve"> </w:t>
      </w:r>
      <w:r w:rsidRPr="00AF0E21">
        <w:rPr>
          <w:rFonts w:ascii="Arial" w:hAnsi="Arial" w:cs="Arial"/>
          <w:color w:val="000000"/>
          <w:sz w:val="24"/>
          <w:szCs w:val="24"/>
        </w:rPr>
        <w:t xml:space="preserve">сельского поселения (далее – Порядок учета бюджетных обязательств), на учет бюджетных обязательств; </w:t>
      </w:r>
    </w:p>
    <w:p w14:paraId="65886764" w14:textId="77777777" w:rsidR="00B10931" w:rsidRPr="00AF0E21" w:rsidRDefault="00B10931" w:rsidP="0079769C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 xml:space="preserve">на соответствие сведениям об  объемах средств, указанных в правовых  актах (проектах таких актов, размещенных в установленном порядке в целях общественного обсуждения) Администрации </w:t>
      </w:r>
      <w:r w:rsidRPr="00AF0E21">
        <w:rPr>
          <w:rFonts w:ascii="Arial" w:hAnsi="Arial" w:cs="Arial"/>
          <w:color w:val="FF0000"/>
          <w:sz w:val="24"/>
          <w:szCs w:val="24"/>
        </w:rPr>
        <w:t xml:space="preserve"> </w:t>
      </w:r>
      <w:r w:rsidR="0039270C">
        <w:rPr>
          <w:rFonts w:ascii="Arial" w:hAnsi="Arial" w:cs="Arial"/>
          <w:color w:val="000000"/>
          <w:sz w:val="24"/>
          <w:szCs w:val="24"/>
        </w:rPr>
        <w:t>муниципального образования</w:t>
      </w:r>
      <w:r w:rsidRPr="00AF0E21">
        <w:rPr>
          <w:rFonts w:ascii="Arial" w:hAnsi="Arial" w:cs="Arial"/>
          <w:color w:val="000000"/>
          <w:sz w:val="24"/>
          <w:szCs w:val="24"/>
        </w:rPr>
        <w:t xml:space="preserve"> и иных документах, установленных Администрацией </w:t>
      </w:r>
      <w:r w:rsidR="0039270C">
        <w:rPr>
          <w:rFonts w:ascii="Arial" w:hAnsi="Arial" w:cs="Arial"/>
          <w:color w:val="000000"/>
          <w:sz w:val="24"/>
          <w:szCs w:val="24"/>
        </w:rPr>
        <w:t>муниципального образования</w:t>
      </w:r>
      <w:r w:rsidRPr="00AF0E21">
        <w:rPr>
          <w:rFonts w:ascii="Arial" w:hAnsi="Arial" w:cs="Arial"/>
          <w:color w:val="000000"/>
          <w:sz w:val="24"/>
          <w:szCs w:val="24"/>
        </w:rPr>
        <w:t xml:space="preserve">, предусматривающих в соответствии с бюджетным законодательством Российской Федерации возможность заключения государственного контракта на срок, превышающий срок действия доведенных лимитов бюджетных обязательств, направляемых в  Администрацию </w:t>
      </w:r>
      <w:r w:rsidR="0039270C">
        <w:rPr>
          <w:rFonts w:ascii="Arial" w:hAnsi="Arial" w:cs="Arial"/>
          <w:color w:val="000000"/>
          <w:sz w:val="24"/>
          <w:szCs w:val="24"/>
        </w:rPr>
        <w:t>муниципального образования</w:t>
      </w:r>
      <w:r w:rsidRPr="00AF0E21">
        <w:rPr>
          <w:rFonts w:ascii="Arial" w:hAnsi="Arial" w:cs="Arial"/>
          <w:color w:val="000000"/>
          <w:sz w:val="24"/>
          <w:szCs w:val="24"/>
        </w:rPr>
        <w:t xml:space="preserve"> по форме согласно приложению № 5 к настоящему Порядку, в случае включения в план закупок информации о закупках, оплата которых планируется по истечении планового периода;</w:t>
      </w:r>
    </w:p>
    <w:p w14:paraId="3CF350E7" w14:textId="77777777" w:rsidR="00B10931" w:rsidRPr="00AF0E21" w:rsidRDefault="00B10931" w:rsidP="0079769C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 xml:space="preserve">10. При осуществлении взаимодействия с субъектом контроля Администрация </w:t>
      </w:r>
      <w:r w:rsidR="0039270C">
        <w:rPr>
          <w:rFonts w:ascii="Arial" w:hAnsi="Arial" w:cs="Arial"/>
          <w:color w:val="000000"/>
          <w:sz w:val="24"/>
          <w:szCs w:val="24"/>
        </w:rPr>
        <w:t>муниципального образования</w:t>
      </w:r>
      <w:r w:rsidR="0039270C" w:rsidRPr="00AF0E21">
        <w:rPr>
          <w:rFonts w:ascii="Arial" w:hAnsi="Arial" w:cs="Arial"/>
          <w:color w:val="000000"/>
          <w:sz w:val="24"/>
          <w:szCs w:val="24"/>
        </w:rPr>
        <w:t xml:space="preserve"> </w:t>
      </w:r>
      <w:r w:rsidRPr="00AF0E21">
        <w:rPr>
          <w:rFonts w:ascii="Arial" w:hAnsi="Arial" w:cs="Arial"/>
          <w:color w:val="000000"/>
          <w:sz w:val="24"/>
          <w:szCs w:val="24"/>
        </w:rPr>
        <w:t>осуществляет контроль в соответствии с пунктом 9 настоящего Порядка планов закупок, являющихся объектом контроля (закрытым объектом контроля):</w:t>
      </w:r>
    </w:p>
    <w:p w14:paraId="5D738522" w14:textId="77777777" w:rsidR="00B10931" w:rsidRPr="00AF0E21" w:rsidRDefault="00B10931" w:rsidP="00E00654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 xml:space="preserve">а) при размещении субъектом контроля в соответствии с пунктом 2 настоящего Порядка объектов контроля в ЕИС и направлении закрытого объекта контроля на согласование в Администрацию </w:t>
      </w:r>
      <w:r w:rsidR="0039270C">
        <w:rPr>
          <w:rFonts w:ascii="Arial" w:hAnsi="Arial" w:cs="Arial"/>
          <w:color w:val="000000"/>
          <w:sz w:val="24"/>
          <w:szCs w:val="24"/>
        </w:rPr>
        <w:t>муниципального образования</w:t>
      </w:r>
      <w:r w:rsidRPr="00AF0E21">
        <w:rPr>
          <w:rFonts w:ascii="Arial" w:hAnsi="Arial" w:cs="Arial"/>
          <w:color w:val="000000"/>
          <w:sz w:val="24"/>
          <w:szCs w:val="24"/>
        </w:rPr>
        <w:t>;</w:t>
      </w:r>
    </w:p>
    <w:p w14:paraId="33C753AD" w14:textId="77777777" w:rsidR="00B10931" w:rsidRPr="00AF0E21" w:rsidRDefault="00B10931" w:rsidP="00E00654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 xml:space="preserve">б) при постановке Администрации </w:t>
      </w:r>
      <w:r w:rsidR="0039270C">
        <w:rPr>
          <w:rFonts w:ascii="Arial" w:hAnsi="Arial" w:cs="Arial"/>
          <w:color w:val="000000"/>
          <w:sz w:val="24"/>
          <w:szCs w:val="24"/>
        </w:rPr>
        <w:t>муниципального образования</w:t>
      </w:r>
      <w:r w:rsidR="0039270C" w:rsidRPr="00AF0E21">
        <w:rPr>
          <w:rFonts w:ascii="Arial" w:hAnsi="Arial" w:cs="Arial"/>
          <w:color w:val="000000"/>
          <w:sz w:val="24"/>
          <w:szCs w:val="24"/>
        </w:rPr>
        <w:t xml:space="preserve"> </w:t>
      </w:r>
      <w:r w:rsidRPr="00AF0E21">
        <w:rPr>
          <w:rFonts w:ascii="Arial" w:hAnsi="Arial" w:cs="Arial"/>
          <w:color w:val="000000"/>
          <w:sz w:val="24"/>
          <w:szCs w:val="24"/>
        </w:rPr>
        <w:t>на учет бюджетных обязательств или внесении изменений в поставленное на учет бюджетное обязательство в соответствии с Порядком учета бюджетных обязательств, в части бюджетных обязательств, связанных с закупками товаров, работ, услуг, не включенными в план закупок;</w:t>
      </w:r>
    </w:p>
    <w:p w14:paraId="00E1E406" w14:textId="77777777" w:rsidR="00B10931" w:rsidRPr="00AF0E21" w:rsidRDefault="00B10931" w:rsidP="00E00654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 xml:space="preserve">в) при уменьшении субъекту контроля как получателю бюджетных средств  в соответствии с Порядком составления и ведения сводной бюджетной росписи бюджета </w:t>
      </w:r>
      <w:r w:rsidR="00075133">
        <w:rPr>
          <w:rFonts w:ascii="Arial" w:hAnsi="Arial" w:cs="Arial"/>
          <w:color w:val="000000"/>
          <w:sz w:val="24"/>
          <w:szCs w:val="24"/>
        </w:rPr>
        <w:t>Иркутской области</w:t>
      </w:r>
      <w:r w:rsidRPr="00AF0E21">
        <w:rPr>
          <w:rFonts w:ascii="Arial" w:hAnsi="Arial" w:cs="Arial"/>
          <w:color w:val="000000"/>
          <w:sz w:val="24"/>
          <w:szCs w:val="24"/>
        </w:rPr>
        <w:t xml:space="preserve"> и бюджетных росписей главных распорядителей средств бюджета </w:t>
      </w:r>
      <w:r w:rsidR="00075133">
        <w:rPr>
          <w:rFonts w:ascii="Arial" w:hAnsi="Arial" w:cs="Arial"/>
          <w:color w:val="000000"/>
          <w:sz w:val="24"/>
          <w:szCs w:val="24"/>
        </w:rPr>
        <w:t>Иркутской области</w:t>
      </w:r>
      <w:r w:rsidRPr="00AF0E21">
        <w:rPr>
          <w:rFonts w:ascii="Arial" w:hAnsi="Arial" w:cs="Arial"/>
          <w:color w:val="000000"/>
          <w:sz w:val="24"/>
          <w:szCs w:val="24"/>
        </w:rPr>
        <w:t xml:space="preserve"> (главных администраторов источников финансирования дефицита бюджета </w:t>
      </w:r>
      <w:r w:rsidR="00075133">
        <w:rPr>
          <w:rFonts w:ascii="Arial" w:hAnsi="Arial" w:cs="Arial"/>
          <w:color w:val="000000"/>
          <w:sz w:val="24"/>
          <w:szCs w:val="24"/>
        </w:rPr>
        <w:t>Иркутской области</w:t>
      </w:r>
      <w:r w:rsidRPr="00AF0E21">
        <w:rPr>
          <w:rFonts w:ascii="Arial" w:hAnsi="Arial" w:cs="Arial"/>
          <w:color w:val="000000"/>
          <w:sz w:val="24"/>
          <w:szCs w:val="24"/>
        </w:rPr>
        <w:t xml:space="preserve">), </w:t>
      </w:r>
      <w:r w:rsidRPr="007409EF">
        <w:rPr>
          <w:rFonts w:ascii="Arial" w:hAnsi="Arial" w:cs="Arial"/>
          <w:sz w:val="24"/>
          <w:szCs w:val="24"/>
        </w:rPr>
        <w:t xml:space="preserve">утвержденным приказом </w:t>
      </w:r>
      <w:r w:rsidRPr="007409EF">
        <w:rPr>
          <w:rFonts w:ascii="Arial" w:hAnsi="Arial" w:cs="Arial"/>
          <w:sz w:val="24"/>
          <w:szCs w:val="24"/>
        </w:rPr>
        <w:lastRenderedPageBreak/>
        <w:t xml:space="preserve">Министерства </w:t>
      </w:r>
      <w:r w:rsidR="007409EF" w:rsidRPr="007409EF">
        <w:rPr>
          <w:rFonts w:ascii="Arial" w:hAnsi="Arial" w:cs="Arial"/>
          <w:sz w:val="24"/>
          <w:szCs w:val="24"/>
        </w:rPr>
        <w:t xml:space="preserve">финансов Иркутской области </w:t>
      </w:r>
      <w:r w:rsidRPr="007409EF">
        <w:rPr>
          <w:rFonts w:ascii="Arial" w:hAnsi="Arial" w:cs="Arial"/>
          <w:sz w:val="24"/>
          <w:szCs w:val="24"/>
        </w:rPr>
        <w:t xml:space="preserve">от </w:t>
      </w:r>
      <w:r w:rsidR="007409EF" w:rsidRPr="007409EF">
        <w:rPr>
          <w:rFonts w:ascii="Arial" w:hAnsi="Arial" w:cs="Arial"/>
          <w:sz w:val="24"/>
          <w:szCs w:val="24"/>
        </w:rPr>
        <w:t>30</w:t>
      </w:r>
      <w:r w:rsidRPr="007409EF">
        <w:rPr>
          <w:rFonts w:ascii="Arial" w:hAnsi="Arial" w:cs="Arial"/>
          <w:sz w:val="24"/>
          <w:szCs w:val="24"/>
        </w:rPr>
        <w:t xml:space="preserve"> декабря 20</w:t>
      </w:r>
      <w:r w:rsidR="007409EF" w:rsidRPr="007409EF">
        <w:rPr>
          <w:rFonts w:ascii="Arial" w:hAnsi="Arial" w:cs="Arial"/>
          <w:sz w:val="24"/>
          <w:szCs w:val="24"/>
        </w:rPr>
        <w:t>15</w:t>
      </w:r>
      <w:r w:rsidRPr="007409EF">
        <w:rPr>
          <w:rFonts w:ascii="Arial" w:hAnsi="Arial" w:cs="Arial"/>
          <w:sz w:val="24"/>
          <w:szCs w:val="24"/>
        </w:rPr>
        <w:t xml:space="preserve"> года № </w:t>
      </w:r>
      <w:r w:rsidR="007409EF" w:rsidRPr="007409EF">
        <w:rPr>
          <w:rFonts w:ascii="Arial" w:hAnsi="Arial" w:cs="Arial"/>
          <w:sz w:val="24"/>
          <w:szCs w:val="24"/>
        </w:rPr>
        <w:t>112н-мпр</w:t>
      </w:r>
      <w:r w:rsidR="007409EF">
        <w:rPr>
          <w:rFonts w:ascii="Arial" w:hAnsi="Arial" w:cs="Arial"/>
          <w:sz w:val="24"/>
          <w:szCs w:val="24"/>
        </w:rPr>
        <w:t xml:space="preserve"> (с изменениями на 20.12.2019г.)</w:t>
      </w:r>
      <w:r w:rsidRPr="007409EF">
        <w:rPr>
          <w:rFonts w:ascii="Arial" w:hAnsi="Arial" w:cs="Arial"/>
          <w:sz w:val="24"/>
          <w:szCs w:val="24"/>
        </w:rPr>
        <w:t>,</w:t>
      </w:r>
      <w:r w:rsidRPr="00AF0E21">
        <w:rPr>
          <w:rFonts w:ascii="Arial" w:hAnsi="Arial" w:cs="Arial"/>
          <w:color w:val="000000"/>
          <w:sz w:val="24"/>
          <w:szCs w:val="24"/>
        </w:rPr>
        <w:t xml:space="preserve"> лимитов бюджетных обязательств, доведенных на принятие и (или) исполнение бюджетных обязательств, возникающих в связи с закупкой товаров, работ, услуг;</w:t>
      </w:r>
    </w:p>
    <w:p w14:paraId="74F57B4A" w14:textId="77777777" w:rsidR="00B10931" w:rsidRPr="00AF0E21" w:rsidRDefault="00B10931" w:rsidP="00E00654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>г) при уменьшении показателей выплат на закупку товаров, работ, услуг, осуществляемых в соответствии с Федеральным законом, включенных в планы ФХД;</w:t>
      </w:r>
    </w:p>
    <w:p w14:paraId="0887C02C" w14:textId="77777777" w:rsidR="00B10931" w:rsidRPr="00AF0E21" w:rsidRDefault="00B10931" w:rsidP="000F6ACC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 xml:space="preserve">11. При осуществлении взаимодействия с субъектом контроля Администрация </w:t>
      </w:r>
      <w:r w:rsidR="0039270C">
        <w:rPr>
          <w:rFonts w:ascii="Arial" w:hAnsi="Arial" w:cs="Arial"/>
          <w:color w:val="000000"/>
          <w:sz w:val="24"/>
          <w:szCs w:val="24"/>
        </w:rPr>
        <w:t>муниципального образования</w:t>
      </w:r>
      <w:r w:rsidR="0039270C" w:rsidRPr="00AF0E21">
        <w:rPr>
          <w:rFonts w:ascii="Arial" w:hAnsi="Arial" w:cs="Arial"/>
          <w:color w:val="000000"/>
          <w:sz w:val="24"/>
          <w:szCs w:val="24"/>
        </w:rPr>
        <w:t xml:space="preserve"> </w:t>
      </w:r>
      <w:r w:rsidRPr="00AF0E21">
        <w:rPr>
          <w:rFonts w:ascii="Arial" w:hAnsi="Arial" w:cs="Arial"/>
          <w:color w:val="000000"/>
          <w:sz w:val="24"/>
          <w:szCs w:val="24"/>
        </w:rPr>
        <w:t>проверяет в соответствии с подпунктом «б» пункта 13 Правил контроля следующий объект контроля (закрытый объект контроля, сведения о закрытом объекте контроля):</w:t>
      </w:r>
    </w:p>
    <w:p w14:paraId="5AE4016B" w14:textId="77777777" w:rsidR="00B10931" w:rsidRPr="00AF0E21" w:rsidRDefault="00B10931" w:rsidP="000F6ACC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 xml:space="preserve">а) план-график закупок на </w:t>
      </w:r>
      <w:proofErr w:type="spellStart"/>
      <w:r w:rsidRPr="00AF0E21">
        <w:rPr>
          <w:rFonts w:ascii="Arial" w:hAnsi="Arial" w:cs="Arial"/>
          <w:color w:val="000000"/>
          <w:sz w:val="24"/>
          <w:szCs w:val="24"/>
        </w:rPr>
        <w:t>непревышение</w:t>
      </w:r>
      <w:proofErr w:type="spellEnd"/>
      <w:r w:rsidRPr="00AF0E21">
        <w:rPr>
          <w:rFonts w:ascii="Arial" w:hAnsi="Arial" w:cs="Arial"/>
          <w:color w:val="000000"/>
          <w:sz w:val="24"/>
          <w:szCs w:val="24"/>
        </w:rPr>
        <w:t xml:space="preserve"> содержащихся в нем по соответствующим идентификационным кодам закупки сумм начальных (максимальных) цен контрактов, цен контрактов, заключаемых с единственным поставщиком (подрядчиком, исполнителем), сумм планируемых платежей в очередном финансовом году и плановом периоде и сумм платежей за пределами планового периода, с учетом планируемых платежей по контрактам, заключенным по результатам определения поставщика (подрядчика, исполнителя) по закупкам, указанным в плане-графике закупок, над объемом финансового обеспечения по соответствующему финансовому году и по соответствующему идентификационному коду закупки, указанным в плане закупок;</w:t>
      </w:r>
    </w:p>
    <w:p w14:paraId="781750DE" w14:textId="77777777" w:rsidR="00B10931" w:rsidRPr="00AF0E21" w:rsidRDefault="00B10931" w:rsidP="000F6ACC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>б) извещение об осуществлении закупки, проект контракта, заключаемый с единственным поставщиком (подрядчиком, исполнителем), и (или) документацию о закупке (сведения о приглашении, сведения о проекте контракта и (или) сведения о документации) на соответствие содержащихся в них начальной (максимальной) цены контракта, цены контракта, заключаемого с единственным поставщиком (подрядчиком, исполнителем), и идентификационного кода закупки - начальной (максимальной) цене контракта, цене контракта, заключаемого с единственным поставщиком (подрядчиком, исполнителем) по соответствующему идентификационному коду закупки, указанным в плане-графике закупок;</w:t>
      </w:r>
    </w:p>
    <w:p w14:paraId="31863D2D" w14:textId="77777777" w:rsidR="00B10931" w:rsidRPr="00AF0E21" w:rsidRDefault="00B10931" w:rsidP="000F6ACC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>в) протокол определения поставщика (подрядчика, исполнителя) (сведения о протоколе) на:</w:t>
      </w:r>
    </w:p>
    <w:p w14:paraId="05E5A9D0" w14:textId="77777777" w:rsidR="00B10931" w:rsidRPr="00AF0E21" w:rsidRDefault="00B10931" w:rsidP="000F6ACC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>соответствие содержащегося в нем (них) идентификационного кода закупки - аналогичной информации, содержащейся в документации о закупке (сведениях о документации);</w:t>
      </w:r>
    </w:p>
    <w:p w14:paraId="56B04875" w14:textId="77777777" w:rsidR="00B10931" w:rsidRPr="00AF0E21" w:rsidRDefault="00B10931" w:rsidP="000F6ACC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proofErr w:type="spellStart"/>
      <w:r w:rsidRPr="00AF0E21">
        <w:rPr>
          <w:rFonts w:ascii="Arial" w:hAnsi="Arial" w:cs="Arial"/>
          <w:color w:val="000000"/>
          <w:sz w:val="24"/>
          <w:szCs w:val="24"/>
        </w:rPr>
        <w:t>непревышение</w:t>
      </w:r>
      <w:proofErr w:type="spellEnd"/>
      <w:r w:rsidRPr="00AF0E21">
        <w:rPr>
          <w:rFonts w:ascii="Arial" w:hAnsi="Arial" w:cs="Arial"/>
          <w:color w:val="000000"/>
          <w:sz w:val="24"/>
          <w:szCs w:val="24"/>
        </w:rPr>
        <w:t xml:space="preserve"> начальной (максимальной) цены контракта, содержащейся в протоколе (сведениях о протоколе), цены, предложенной участником закупки, признанным победителем определения поставщика (подрядчика, исполнителя), участником закупки, предложившим лучшие условия после победителя, единственного участника, заявка которого признана соответствующей требованиям Федерального закона, над начальной (максимальной) ценой, содержащейся в документации о закупке (сведениях о документации);</w:t>
      </w:r>
    </w:p>
    <w:p w14:paraId="43D89DAD" w14:textId="77777777" w:rsidR="00B10931" w:rsidRPr="00AF0E21" w:rsidRDefault="00B10931" w:rsidP="000F6ACC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>г) проект контракта, направляемый участнику закупки (контракт, возвращаемый участником закупки) (сведения о проекте контракта), на соответствие содержащихся в нем (них):</w:t>
      </w:r>
    </w:p>
    <w:p w14:paraId="6825C246" w14:textId="77777777" w:rsidR="00B10931" w:rsidRPr="00AF0E21" w:rsidRDefault="00B10931" w:rsidP="000F6ACC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>идентификационного кода закупки - аналогичной информации, содержащейся в протоколе определения поставщика (подрядчика, исполнителя) (сведениях о протоколе);</w:t>
      </w:r>
    </w:p>
    <w:p w14:paraId="0B9ADBC3" w14:textId="77777777" w:rsidR="00B10931" w:rsidRPr="00AF0E21" w:rsidRDefault="00B10931" w:rsidP="000F6ACC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>цены контракта - цене, указанной в протоколе (сведениях о протоколе), предложенной участником закупки, с которым заключается контракт;</w:t>
      </w:r>
    </w:p>
    <w:p w14:paraId="4EED83A2" w14:textId="77777777" w:rsidR="00B10931" w:rsidRPr="00AF0E21" w:rsidRDefault="00B10931" w:rsidP="000F6ACC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>д) информацию, включаемую в реестр контрактов (сведения, включаемые в закрытый реестр контрактов), на соответствие:</w:t>
      </w:r>
    </w:p>
    <w:p w14:paraId="08DFB5BF" w14:textId="77777777" w:rsidR="00B10931" w:rsidRPr="00AF0E21" w:rsidRDefault="00B10931" w:rsidP="000F6ACC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lastRenderedPageBreak/>
        <w:t>идентификационного кода закупки - аналогичной информации, содержащейся в условиях контракта (сведениях о контракте);</w:t>
      </w:r>
    </w:p>
    <w:p w14:paraId="094C1657" w14:textId="77777777" w:rsidR="00B10931" w:rsidRPr="00AF0E21" w:rsidRDefault="00B10931" w:rsidP="000F6ACC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>информации (сведений) о цене контракта – цене, указанной в условиях контракта в контракте (в сведениях о проекте контракта).</w:t>
      </w:r>
    </w:p>
    <w:p w14:paraId="4701B2B0" w14:textId="77777777" w:rsidR="00B10931" w:rsidRPr="00AF0E21" w:rsidRDefault="00B10931" w:rsidP="000F6ACC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>12. Указанные в пункте 11 настоящего Порядка объекты контроля проверяется Администрацией сельского поселения при размещении в ЕИС, а закрытый объект контроля (сведения о закрытом объекте контроля) - при согласовании их финансовым управлением.</w:t>
      </w:r>
    </w:p>
    <w:p w14:paraId="2730F4C9" w14:textId="77777777" w:rsidR="00B10931" w:rsidRPr="00AF0E21" w:rsidRDefault="00B10931" w:rsidP="000F6ACC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 xml:space="preserve">13. Предусмотренное пунктом 11 настоящего Порядка взаимодействие субъектов контроля с Администрации </w:t>
      </w:r>
      <w:r w:rsidR="0039270C">
        <w:rPr>
          <w:rFonts w:ascii="Arial" w:hAnsi="Arial" w:cs="Arial"/>
          <w:color w:val="000000"/>
          <w:sz w:val="24"/>
          <w:szCs w:val="24"/>
        </w:rPr>
        <w:t>муниципального образования</w:t>
      </w:r>
      <w:r w:rsidRPr="00AF0E21">
        <w:rPr>
          <w:rFonts w:ascii="Arial" w:hAnsi="Arial" w:cs="Arial"/>
          <w:color w:val="000000"/>
          <w:sz w:val="24"/>
          <w:szCs w:val="24"/>
        </w:rPr>
        <w:t xml:space="preserve"> при проверке объекта контроля (сведений об объекте контроля), указанных в подпунктах «б» - «г» пункта 11 настоящего Порядка, осуществляется с учетом следующих особенностей:</w:t>
      </w:r>
    </w:p>
    <w:p w14:paraId="1C2B9D9C" w14:textId="77777777" w:rsidR="00B10931" w:rsidRPr="00AF0E21" w:rsidRDefault="00B10931" w:rsidP="00191BFD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>а) объект контроля (сведения об объекте контроля), направляемым уполномоченным органом, уполномоченным учреждением, осуществляющим определение поставщиков (исполнителей, подрядчиков) для одного или нескольких заказчиков в соответствии со статьей 26 Федерального закона, а также организатором совместных конкурсов и аукционов, проводимых в соответствии со статьей 25 Федерального закона, проверяются на:</w:t>
      </w:r>
    </w:p>
    <w:p w14:paraId="504A344D" w14:textId="77777777" w:rsidR="00B10931" w:rsidRPr="00AF0E21" w:rsidRDefault="00B10931" w:rsidP="00191BFD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>соответствие начальной (максимальной) цены контракта и идентификационного кода закупки по каждой закупке, включенной в такое извещение и (или) документацию (сведения о приглашении и (или) сведения о документации), начальной (максимальной) цене контракта по соответствующему идентификационному коду закупки и идентификационному коду закупки, указанным</w:t>
      </w:r>
      <w:r w:rsidR="00394DF7">
        <w:rPr>
          <w:rFonts w:ascii="Arial" w:hAnsi="Arial" w:cs="Arial"/>
          <w:color w:val="000000"/>
          <w:sz w:val="24"/>
          <w:szCs w:val="24"/>
        </w:rPr>
        <w:t>,</w:t>
      </w:r>
      <w:r w:rsidRPr="00AF0E21">
        <w:rPr>
          <w:rFonts w:ascii="Arial" w:hAnsi="Arial" w:cs="Arial"/>
          <w:color w:val="000000"/>
          <w:sz w:val="24"/>
          <w:szCs w:val="24"/>
        </w:rPr>
        <w:t xml:space="preserve"> в плане-графике закупок  соответствующего заказчика;</w:t>
      </w:r>
    </w:p>
    <w:p w14:paraId="49C54484" w14:textId="77777777" w:rsidR="00B10931" w:rsidRPr="00AF0E21" w:rsidRDefault="00B10931" w:rsidP="00191BFD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>не</w:t>
      </w:r>
      <w:r w:rsidR="00394DF7">
        <w:rPr>
          <w:rFonts w:ascii="Arial" w:hAnsi="Arial" w:cs="Arial"/>
          <w:color w:val="000000"/>
          <w:sz w:val="24"/>
          <w:szCs w:val="24"/>
        </w:rPr>
        <w:t xml:space="preserve"> </w:t>
      </w:r>
      <w:r w:rsidRPr="00AF0E21">
        <w:rPr>
          <w:rFonts w:ascii="Arial" w:hAnsi="Arial" w:cs="Arial"/>
          <w:color w:val="000000"/>
          <w:sz w:val="24"/>
          <w:szCs w:val="24"/>
        </w:rPr>
        <w:t>превышение включенной в протокол определения поставщика (подрядчика, исполнителя) (сведения о протоколе) цены, предложенной участником закупки, признанным победителем определения поставщика (подрядчика, исполнителя), участником закупки, предложившим лучшие условия после победителя, единственного участника, заявка которого признана соответствующей требованиям Федерального закона, над начальной (максимальной) ценой, содержащейся в документации о закупке (сведениях о документации) по закупке соответствующего заказчика, и на соответствие идентификационного кода закупки, указанного в таком протоколе (сведениях о протоколе), аналогичной информации, содержащейся в документации о закупке (сведениях о документации) по закупке соответствующего заказчика;</w:t>
      </w:r>
    </w:p>
    <w:p w14:paraId="2FE24DED" w14:textId="77777777" w:rsidR="00B10931" w:rsidRPr="00AF0E21" w:rsidRDefault="00B10931" w:rsidP="00191BFD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>соответствие включенных в проект контракта, направляемого участнику закупки (контракт, возвращаемый участником закупки) (сведениях о проекте контракта):</w:t>
      </w:r>
    </w:p>
    <w:p w14:paraId="17D44C00" w14:textId="77777777" w:rsidR="00B10931" w:rsidRPr="00AF0E21" w:rsidRDefault="00B10931" w:rsidP="00191BFD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 xml:space="preserve">идентификационного кода закупки - аналогичной информации по закупке соответствующего заказчика, содержащейся в протоколе, извещении и (или) документации (сведениях о протоколе, сведениях о приглашении и (или) сведениях о документации); </w:t>
      </w:r>
    </w:p>
    <w:p w14:paraId="467459BE" w14:textId="77777777" w:rsidR="00B10931" w:rsidRPr="00AF0E21" w:rsidRDefault="00B10931" w:rsidP="00191BFD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>цены контракта - цене, указанной в протоколе определения поставщика (подрядчика, исполнителя) (сведениях о протоколе), предложенной участником закупки, с которым заключается контракт, по закупке соответствующего заказчика;</w:t>
      </w:r>
    </w:p>
    <w:p w14:paraId="78A39B45" w14:textId="77777777" w:rsidR="00B10931" w:rsidRPr="00AF0E21" w:rsidRDefault="00B10931" w:rsidP="00191BFD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>б) объект контроля по закупкам, указываемым в плане-графике закупок отдельной строкой в установленных случаях проверяется на не</w:t>
      </w:r>
      <w:r w:rsidR="00394DF7">
        <w:rPr>
          <w:rFonts w:ascii="Arial" w:hAnsi="Arial" w:cs="Arial"/>
          <w:color w:val="000000"/>
          <w:sz w:val="24"/>
          <w:szCs w:val="24"/>
        </w:rPr>
        <w:t xml:space="preserve"> </w:t>
      </w:r>
      <w:r w:rsidRPr="00AF0E21">
        <w:rPr>
          <w:rFonts w:ascii="Arial" w:hAnsi="Arial" w:cs="Arial"/>
          <w:color w:val="000000"/>
          <w:sz w:val="24"/>
          <w:szCs w:val="24"/>
        </w:rPr>
        <w:t xml:space="preserve">превышение включенной в план-график закупок информации о планируемых платежах </w:t>
      </w:r>
      <w:proofErr w:type="gramStart"/>
      <w:r w:rsidRPr="00AF0E21">
        <w:rPr>
          <w:rFonts w:ascii="Arial" w:hAnsi="Arial" w:cs="Arial"/>
          <w:color w:val="000000"/>
          <w:sz w:val="24"/>
          <w:szCs w:val="24"/>
        </w:rPr>
        <w:t>по  таким</w:t>
      </w:r>
      <w:proofErr w:type="gramEnd"/>
      <w:r w:rsidRPr="00AF0E21">
        <w:rPr>
          <w:rFonts w:ascii="Arial" w:hAnsi="Arial" w:cs="Arial"/>
          <w:color w:val="000000"/>
          <w:sz w:val="24"/>
          <w:szCs w:val="24"/>
        </w:rPr>
        <w:t xml:space="preserve"> закупкам с учетом:</w:t>
      </w:r>
    </w:p>
    <w:p w14:paraId="3788B0AF" w14:textId="77777777" w:rsidR="00B10931" w:rsidRPr="00AF0E21" w:rsidRDefault="00B10931" w:rsidP="00191BFD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 xml:space="preserve"> информации о начальной (максимальной) цене, указанной в размещенных извещениях об осуществлении закупок и (или) документации о закупке, проектах </w:t>
      </w:r>
      <w:r w:rsidRPr="00AF0E21">
        <w:rPr>
          <w:rFonts w:ascii="Arial" w:hAnsi="Arial" w:cs="Arial"/>
          <w:color w:val="000000"/>
          <w:sz w:val="24"/>
          <w:szCs w:val="24"/>
        </w:rPr>
        <w:lastRenderedPageBreak/>
        <w:t>контрактов, направленных единственному поставщику (подрядчику, исполнителю) (сведениях о приглашении и (или) документации, сведениях о проекте контракта), в отношении закупок, процедуры отбора поставщика (подрядчика, исполнителя) по которым не завершены;</w:t>
      </w:r>
    </w:p>
    <w:p w14:paraId="11EF04EA" w14:textId="77777777" w:rsidR="00B10931" w:rsidRPr="00AF0E21" w:rsidRDefault="00B10931" w:rsidP="00191BFD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>суммы цен по контрактам, заключенным по итогам указанных в настоящем пункте закупок;</w:t>
      </w:r>
    </w:p>
    <w:p w14:paraId="199C4899" w14:textId="77777777" w:rsidR="00B10931" w:rsidRPr="00AF0E21" w:rsidRDefault="00B10931" w:rsidP="00191BFD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>в) проект контракта, при заключении контракта с несколькими участниками закупки в случаях, предусмотренных частью 10 статьи 34 Федерального закона, проверяется на:</w:t>
      </w:r>
    </w:p>
    <w:p w14:paraId="1B99C2EB" w14:textId="77777777" w:rsidR="00B10931" w:rsidRPr="00AF0E21" w:rsidRDefault="00B10931" w:rsidP="00191BFD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 xml:space="preserve">соответствие идентификационного кода закупки - аналогичной информации, содержащейся в документации о закупке (сведениях о документации); </w:t>
      </w:r>
    </w:p>
    <w:p w14:paraId="74D760B9" w14:textId="77777777" w:rsidR="00B10931" w:rsidRPr="00AF0E21" w:rsidRDefault="00B10931" w:rsidP="00191BFD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>не</w:t>
      </w:r>
      <w:r w:rsidR="00394DF7">
        <w:rPr>
          <w:rFonts w:ascii="Arial" w:hAnsi="Arial" w:cs="Arial"/>
          <w:color w:val="000000"/>
          <w:sz w:val="24"/>
          <w:szCs w:val="24"/>
        </w:rPr>
        <w:t xml:space="preserve"> </w:t>
      </w:r>
      <w:r w:rsidRPr="00AF0E21">
        <w:rPr>
          <w:rFonts w:ascii="Arial" w:hAnsi="Arial" w:cs="Arial"/>
          <w:color w:val="000000"/>
          <w:sz w:val="24"/>
          <w:szCs w:val="24"/>
        </w:rPr>
        <w:t>превышение суммы цен таких контрактов над начальной (максимальной) ценой, указанной в документации о закупке (сведениях о документации).</w:t>
      </w:r>
    </w:p>
    <w:p w14:paraId="05A6919F" w14:textId="77777777" w:rsidR="00B10931" w:rsidRPr="00AF0E21" w:rsidRDefault="00B10931" w:rsidP="00FA5CB2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 xml:space="preserve">14. В сроки, установленные пунктами 14 и 15 Правил контроля, со дня направления субъекту контроля уведомления о начале контроля или поступления объекта контроля на бумажном носителе в Администрацию </w:t>
      </w:r>
      <w:r w:rsidR="0039270C">
        <w:rPr>
          <w:rFonts w:ascii="Arial" w:hAnsi="Arial" w:cs="Arial"/>
          <w:color w:val="000000"/>
          <w:sz w:val="24"/>
          <w:szCs w:val="24"/>
        </w:rPr>
        <w:t>муниципального образования</w:t>
      </w:r>
      <w:r w:rsidRPr="00AF0E21">
        <w:rPr>
          <w:rFonts w:ascii="Arial" w:hAnsi="Arial" w:cs="Arial"/>
          <w:color w:val="000000"/>
          <w:sz w:val="24"/>
          <w:szCs w:val="24"/>
        </w:rPr>
        <w:t>:</w:t>
      </w:r>
    </w:p>
    <w:p w14:paraId="622D3057" w14:textId="77777777" w:rsidR="00B10931" w:rsidRPr="00AF0E21" w:rsidRDefault="00B10931" w:rsidP="00FA5CB2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>а) в случае соответствия при проведении проверки объекта контроля (закрытого объекта контроля, сведений о закрытом объекте контроля) требованиям, установленным Правилами контроля и настоящим Порядком, объект контроля размещается в ЕИС одновременно c уведомлением о результате контроля по форме согласно приложению к Общим требованиям к порядку взаимодействия при осуществлении контроля Администрации сельского поселения субъектов Российской Федерации и муниципальных образований, органов управления государственными внебюджетными фондами с субъектом контроля, указанными в пунктах 4 и 5 Правил осуществления контроля, предусмотренного частью 5 статьи 99 Федерального закона «О контрактной системе в сфере закупок товаров, работ, услуг для обеспечения государственных и муниципальных нужд», утвержденных постановлением Правительства Российской Федерации от 12 декабря 2015 года № 1367, утвержденным приказом Министерства финансов Российской Федерации от 22 июля 2016 года № 120н, или Администрация сельского поселения формирует отметку о соответствии закрытой контролируемой информации, содержащейся в закрытом объекте контроля и сведениях о закрытом объекте контроля, и возвращает их субъекту контроля;</w:t>
      </w:r>
    </w:p>
    <w:p w14:paraId="7AA4608E" w14:textId="77777777" w:rsidR="00B10931" w:rsidRPr="00AF0E21" w:rsidRDefault="00B10931" w:rsidP="00FA5CB2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 xml:space="preserve">б) в случае выявления при проведении Администрации </w:t>
      </w:r>
      <w:r w:rsidR="0039270C">
        <w:rPr>
          <w:rFonts w:ascii="Arial" w:hAnsi="Arial" w:cs="Arial"/>
          <w:color w:val="000000"/>
          <w:sz w:val="24"/>
          <w:szCs w:val="24"/>
        </w:rPr>
        <w:t>муниципального образования</w:t>
      </w:r>
      <w:r w:rsidR="0039270C" w:rsidRPr="00AF0E21">
        <w:rPr>
          <w:rFonts w:ascii="Arial" w:hAnsi="Arial" w:cs="Arial"/>
          <w:color w:val="000000"/>
          <w:sz w:val="24"/>
          <w:szCs w:val="24"/>
        </w:rPr>
        <w:t xml:space="preserve"> </w:t>
      </w:r>
      <w:r w:rsidRPr="00AF0E21">
        <w:rPr>
          <w:rFonts w:ascii="Arial" w:hAnsi="Arial" w:cs="Arial"/>
          <w:color w:val="000000"/>
          <w:sz w:val="24"/>
          <w:szCs w:val="24"/>
        </w:rPr>
        <w:t xml:space="preserve">проверки несоответствия объекта контроля (закрытого объекта контроля, сведений о закрытом объекте контроля) требованиям, установленным Правилами контроля и настоящим Порядком, Администрация </w:t>
      </w:r>
      <w:r w:rsidR="0039270C">
        <w:rPr>
          <w:rFonts w:ascii="Arial" w:hAnsi="Arial" w:cs="Arial"/>
          <w:color w:val="000000"/>
          <w:sz w:val="24"/>
          <w:szCs w:val="24"/>
        </w:rPr>
        <w:t>муниципального образования</w:t>
      </w:r>
      <w:r w:rsidR="0039270C" w:rsidRPr="00AF0E21">
        <w:rPr>
          <w:rFonts w:ascii="Arial" w:hAnsi="Arial" w:cs="Arial"/>
          <w:color w:val="000000"/>
          <w:sz w:val="24"/>
          <w:szCs w:val="24"/>
        </w:rPr>
        <w:t xml:space="preserve"> </w:t>
      </w:r>
      <w:r w:rsidRPr="00AF0E21">
        <w:rPr>
          <w:rFonts w:ascii="Arial" w:hAnsi="Arial" w:cs="Arial"/>
          <w:color w:val="000000"/>
          <w:sz w:val="24"/>
          <w:szCs w:val="24"/>
        </w:rPr>
        <w:t>направляет субъекту контроля в Региональной информационной системе или на бумажном носителе (при осуществлении проверки закрытого объекта контроля, сведений о закрытом объекте контроля) протокол о несоответствии контролируемой информации требованиям, установленным частью 5 статьи 99 Федерального закона, по форме согласно приложению № 6 к настоящему Порядку и при проверке контролируемой информации, содержащейся:</w:t>
      </w:r>
    </w:p>
    <w:p w14:paraId="0F191775" w14:textId="77777777" w:rsidR="00B10931" w:rsidRPr="00AF0E21" w:rsidRDefault="00B10931" w:rsidP="00FA5CB2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 xml:space="preserve">в плане закупок получателей бюджетных средств, до внесения соответствующих изменений в план закупок и план-график закупок не размещаются в ЕИС извещения об осуществлении закупки, проекты контрактов, заключаемых с единственным поставщиком (исполнителем, подрядчиком), или Администрации </w:t>
      </w:r>
      <w:r w:rsidR="0039270C">
        <w:rPr>
          <w:rFonts w:ascii="Arial" w:hAnsi="Arial" w:cs="Arial"/>
          <w:color w:val="000000"/>
          <w:sz w:val="24"/>
          <w:szCs w:val="24"/>
        </w:rPr>
        <w:t>муниципального образования</w:t>
      </w:r>
      <w:r w:rsidR="0039270C" w:rsidRPr="00AF0E21">
        <w:rPr>
          <w:rFonts w:ascii="Arial" w:hAnsi="Arial" w:cs="Arial"/>
          <w:color w:val="000000"/>
          <w:sz w:val="24"/>
          <w:szCs w:val="24"/>
        </w:rPr>
        <w:t xml:space="preserve"> </w:t>
      </w:r>
      <w:r w:rsidRPr="00AF0E21">
        <w:rPr>
          <w:rFonts w:ascii="Arial" w:hAnsi="Arial" w:cs="Arial"/>
          <w:color w:val="000000"/>
          <w:sz w:val="24"/>
          <w:szCs w:val="24"/>
        </w:rPr>
        <w:t xml:space="preserve">проставляет на сведениях о приглашении, сведениях о проекте контракта отметку о несоответствии </w:t>
      </w:r>
      <w:r w:rsidRPr="00AF0E21">
        <w:rPr>
          <w:rFonts w:ascii="Arial" w:hAnsi="Arial" w:cs="Arial"/>
          <w:color w:val="000000"/>
          <w:sz w:val="24"/>
          <w:szCs w:val="24"/>
        </w:rPr>
        <w:lastRenderedPageBreak/>
        <w:t>включенной в них контролируемой информации (далее – отметка о несоответствии);</w:t>
      </w:r>
    </w:p>
    <w:p w14:paraId="50A59E52" w14:textId="77777777" w:rsidR="00B10931" w:rsidRPr="00AF0E21" w:rsidRDefault="00B10931" w:rsidP="00FA5CB2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>в объекте контроля, указанных в пункте 11 настоящего Порядка, до внесения в них изменений не размещает такие объекты в ЕИС или проставляет на закрытом объекте контроля и сведениях о закрытом объекте контроля отметку о несоответствии и возвращает их субъекту контроля.</w:t>
      </w:r>
    </w:p>
    <w:p w14:paraId="7CB7A02E" w14:textId="77777777" w:rsidR="00B10931" w:rsidRPr="00E851A7" w:rsidRDefault="00B10931" w:rsidP="00152D87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sectPr w:rsidR="00B10931" w:rsidRPr="00E851A7" w:rsidSect="00FA55FF">
      <w:headerReference w:type="default" r:id="rId6"/>
      <w:footerReference w:type="default" r:id="rId7"/>
      <w:headerReference w:type="first" r:id="rId8"/>
      <w:footerReference w:type="first" r:id="rId9"/>
      <w:pgSz w:w="11906" w:h="16838"/>
      <w:pgMar w:top="1134" w:right="850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7FBED7C" w14:textId="77777777" w:rsidR="00DF0546" w:rsidRDefault="00DF0546" w:rsidP="009470C4">
      <w:r>
        <w:separator/>
      </w:r>
    </w:p>
  </w:endnote>
  <w:endnote w:type="continuationSeparator" w:id="0">
    <w:p w14:paraId="2868A1F9" w14:textId="77777777" w:rsidR="00DF0546" w:rsidRDefault="00DF0546" w:rsidP="009470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460D47C" w14:textId="77777777" w:rsidR="00B10931" w:rsidRDefault="00B10931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8B96BE1" w14:textId="77777777" w:rsidR="00B10931" w:rsidRDefault="00B10931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385C008" w14:textId="77777777" w:rsidR="00DF0546" w:rsidRDefault="00DF0546" w:rsidP="009470C4">
      <w:r>
        <w:separator/>
      </w:r>
    </w:p>
  </w:footnote>
  <w:footnote w:type="continuationSeparator" w:id="0">
    <w:p w14:paraId="3F834CA1" w14:textId="77777777" w:rsidR="00DF0546" w:rsidRDefault="00DF0546" w:rsidP="009470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D9E384F" w14:textId="77777777" w:rsidR="00B10931" w:rsidRDefault="005B180E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 w:rsidR="0039270C">
      <w:rPr>
        <w:noProof/>
      </w:rPr>
      <w:t>7</w:t>
    </w:r>
    <w:r>
      <w:rPr>
        <w:noProof/>
      </w:rPr>
      <w:fldChar w:fldCharType="end"/>
    </w:r>
  </w:p>
  <w:p w14:paraId="39E31D85" w14:textId="77777777" w:rsidR="00B10931" w:rsidRDefault="00B10931" w:rsidP="009470C4">
    <w:pPr>
      <w:pStyle w:val="a6"/>
      <w:tabs>
        <w:tab w:val="clear" w:pos="4677"/>
        <w:tab w:val="clear" w:pos="9355"/>
        <w:tab w:val="left" w:pos="3630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95ACE2" w14:textId="77777777" w:rsidR="00B10931" w:rsidRDefault="00B10931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8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A43F0"/>
    <w:rsid w:val="00012C91"/>
    <w:rsid w:val="00021B74"/>
    <w:rsid w:val="0004715C"/>
    <w:rsid w:val="00064F4E"/>
    <w:rsid w:val="00075133"/>
    <w:rsid w:val="00085615"/>
    <w:rsid w:val="00092513"/>
    <w:rsid w:val="0009366E"/>
    <w:rsid w:val="000B44A3"/>
    <w:rsid w:val="000B4BBD"/>
    <w:rsid w:val="000B51B8"/>
    <w:rsid w:val="000B5ABF"/>
    <w:rsid w:val="000B6F06"/>
    <w:rsid w:val="000D05CB"/>
    <w:rsid w:val="000E165D"/>
    <w:rsid w:val="000E263C"/>
    <w:rsid w:val="000F2C2D"/>
    <w:rsid w:val="000F643C"/>
    <w:rsid w:val="000F6ACC"/>
    <w:rsid w:val="000F6C3E"/>
    <w:rsid w:val="0010058A"/>
    <w:rsid w:val="00101717"/>
    <w:rsid w:val="00105612"/>
    <w:rsid w:val="001207B8"/>
    <w:rsid w:val="00123FCD"/>
    <w:rsid w:val="001362A6"/>
    <w:rsid w:val="001377F0"/>
    <w:rsid w:val="00152D87"/>
    <w:rsid w:val="00153CBE"/>
    <w:rsid w:val="0015667A"/>
    <w:rsid w:val="0018535B"/>
    <w:rsid w:val="00191BFD"/>
    <w:rsid w:val="001A089A"/>
    <w:rsid w:val="001D4563"/>
    <w:rsid w:val="001D6FA5"/>
    <w:rsid w:val="001E1B11"/>
    <w:rsid w:val="001E73A7"/>
    <w:rsid w:val="001F13A4"/>
    <w:rsid w:val="001F2686"/>
    <w:rsid w:val="001F5FF0"/>
    <w:rsid w:val="00213D72"/>
    <w:rsid w:val="002150F2"/>
    <w:rsid w:val="00225C28"/>
    <w:rsid w:val="002307EA"/>
    <w:rsid w:val="00233138"/>
    <w:rsid w:val="002407D8"/>
    <w:rsid w:val="002458F6"/>
    <w:rsid w:val="0025272D"/>
    <w:rsid w:val="00254A94"/>
    <w:rsid w:val="0025742E"/>
    <w:rsid w:val="00264532"/>
    <w:rsid w:val="00265E5C"/>
    <w:rsid w:val="00280902"/>
    <w:rsid w:val="00296F86"/>
    <w:rsid w:val="002B481B"/>
    <w:rsid w:val="002C0143"/>
    <w:rsid w:val="002C099E"/>
    <w:rsid w:val="002E3153"/>
    <w:rsid w:val="002E3A99"/>
    <w:rsid w:val="002F2AF8"/>
    <w:rsid w:val="0030249A"/>
    <w:rsid w:val="00302FCF"/>
    <w:rsid w:val="003441A4"/>
    <w:rsid w:val="00347EC9"/>
    <w:rsid w:val="0035003A"/>
    <w:rsid w:val="003573B5"/>
    <w:rsid w:val="003615FF"/>
    <w:rsid w:val="003642E9"/>
    <w:rsid w:val="0036435A"/>
    <w:rsid w:val="003757DD"/>
    <w:rsid w:val="0039270C"/>
    <w:rsid w:val="003937E0"/>
    <w:rsid w:val="00394DF7"/>
    <w:rsid w:val="003A107A"/>
    <w:rsid w:val="003A1CC5"/>
    <w:rsid w:val="003B142B"/>
    <w:rsid w:val="003C2F3D"/>
    <w:rsid w:val="003C6AD5"/>
    <w:rsid w:val="003E0411"/>
    <w:rsid w:val="003E4998"/>
    <w:rsid w:val="003F1FF7"/>
    <w:rsid w:val="004049AF"/>
    <w:rsid w:val="00426326"/>
    <w:rsid w:val="00440EEB"/>
    <w:rsid w:val="0044373B"/>
    <w:rsid w:val="004449A9"/>
    <w:rsid w:val="00446E64"/>
    <w:rsid w:val="00450F8B"/>
    <w:rsid w:val="004545E6"/>
    <w:rsid w:val="00467997"/>
    <w:rsid w:val="004771CB"/>
    <w:rsid w:val="00481062"/>
    <w:rsid w:val="00492BD2"/>
    <w:rsid w:val="00493E73"/>
    <w:rsid w:val="00494743"/>
    <w:rsid w:val="004A255D"/>
    <w:rsid w:val="004B72B7"/>
    <w:rsid w:val="004B7AD8"/>
    <w:rsid w:val="004D4705"/>
    <w:rsid w:val="004D6B40"/>
    <w:rsid w:val="004D6F2E"/>
    <w:rsid w:val="004E4C31"/>
    <w:rsid w:val="004F5867"/>
    <w:rsid w:val="005074EC"/>
    <w:rsid w:val="00520C76"/>
    <w:rsid w:val="005264FE"/>
    <w:rsid w:val="0054174D"/>
    <w:rsid w:val="00543A38"/>
    <w:rsid w:val="00545BCC"/>
    <w:rsid w:val="00592C0C"/>
    <w:rsid w:val="005968F7"/>
    <w:rsid w:val="005A49EA"/>
    <w:rsid w:val="005B180E"/>
    <w:rsid w:val="005B666B"/>
    <w:rsid w:val="005B6978"/>
    <w:rsid w:val="005B7993"/>
    <w:rsid w:val="005B7DAE"/>
    <w:rsid w:val="005C0DDE"/>
    <w:rsid w:val="005C102D"/>
    <w:rsid w:val="005D04AF"/>
    <w:rsid w:val="005D553A"/>
    <w:rsid w:val="005D5C00"/>
    <w:rsid w:val="005E4871"/>
    <w:rsid w:val="005F7260"/>
    <w:rsid w:val="006105A2"/>
    <w:rsid w:val="00636200"/>
    <w:rsid w:val="0064463F"/>
    <w:rsid w:val="006672C9"/>
    <w:rsid w:val="00667DA9"/>
    <w:rsid w:val="00673366"/>
    <w:rsid w:val="00686A16"/>
    <w:rsid w:val="00687595"/>
    <w:rsid w:val="00696C08"/>
    <w:rsid w:val="0069775E"/>
    <w:rsid w:val="006A3AF0"/>
    <w:rsid w:val="006B5D0C"/>
    <w:rsid w:val="006C47A8"/>
    <w:rsid w:val="006C5CE5"/>
    <w:rsid w:val="006D5732"/>
    <w:rsid w:val="006E5851"/>
    <w:rsid w:val="006F143E"/>
    <w:rsid w:val="006F2062"/>
    <w:rsid w:val="00706D82"/>
    <w:rsid w:val="00716CCF"/>
    <w:rsid w:val="00733AFD"/>
    <w:rsid w:val="007409EF"/>
    <w:rsid w:val="00743742"/>
    <w:rsid w:val="00752E76"/>
    <w:rsid w:val="007619C4"/>
    <w:rsid w:val="00773F62"/>
    <w:rsid w:val="0079769C"/>
    <w:rsid w:val="007A43F0"/>
    <w:rsid w:val="007B0A88"/>
    <w:rsid w:val="007B3FD0"/>
    <w:rsid w:val="007C6635"/>
    <w:rsid w:val="007C72AC"/>
    <w:rsid w:val="007E121A"/>
    <w:rsid w:val="007F0227"/>
    <w:rsid w:val="008130C3"/>
    <w:rsid w:val="0081551D"/>
    <w:rsid w:val="0082471A"/>
    <w:rsid w:val="008463FB"/>
    <w:rsid w:val="008541E7"/>
    <w:rsid w:val="00854E61"/>
    <w:rsid w:val="008577D1"/>
    <w:rsid w:val="00870FDB"/>
    <w:rsid w:val="0087479B"/>
    <w:rsid w:val="00880C5A"/>
    <w:rsid w:val="008844A1"/>
    <w:rsid w:val="0089051A"/>
    <w:rsid w:val="00897D29"/>
    <w:rsid w:val="008B437E"/>
    <w:rsid w:val="008C1D42"/>
    <w:rsid w:val="008D5CA1"/>
    <w:rsid w:val="008E15D1"/>
    <w:rsid w:val="008E688F"/>
    <w:rsid w:val="008F41EB"/>
    <w:rsid w:val="008F4FE1"/>
    <w:rsid w:val="008F7E29"/>
    <w:rsid w:val="00900D74"/>
    <w:rsid w:val="00900DD2"/>
    <w:rsid w:val="009079B2"/>
    <w:rsid w:val="00910876"/>
    <w:rsid w:val="009141E0"/>
    <w:rsid w:val="00921153"/>
    <w:rsid w:val="0092587B"/>
    <w:rsid w:val="00926151"/>
    <w:rsid w:val="009364C6"/>
    <w:rsid w:val="00945A47"/>
    <w:rsid w:val="009470C4"/>
    <w:rsid w:val="009600C6"/>
    <w:rsid w:val="00972C21"/>
    <w:rsid w:val="00980D01"/>
    <w:rsid w:val="009820A7"/>
    <w:rsid w:val="009847BF"/>
    <w:rsid w:val="00986F48"/>
    <w:rsid w:val="009950AF"/>
    <w:rsid w:val="00995FEC"/>
    <w:rsid w:val="009A58CF"/>
    <w:rsid w:val="009B797B"/>
    <w:rsid w:val="009C791F"/>
    <w:rsid w:val="009E7AE1"/>
    <w:rsid w:val="00A162D8"/>
    <w:rsid w:val="00A26DEB"/>
    <w:rsid w:val="00A35060"/>
    <w:rsid w:val="00A407AC"/>
    <w:rsid w:val="00A42E45"/>
    <w:rsid w:val="00A60FE3"/>
    <w:rsid w:val="00A67C04"/>
    <w:rsid w:val="00A778BE"/>
    <w:rsid w:val="00A864E0"/>
    <w:rsid w:val="00A9732D"/>
    <w:rsid w:val="00AA0241"/>
    <w:rsid w:val="00AA3D02"/>
    <w:rsid w:val="00AB390F"/>
    <w:rsid w:val="00AB5DB1"/>
    <w:rsid w:val="00AB7658"/>
    <w:rsid w:val="00AC25E9"/>
    <w:rsid w:val="00AE0A71"/>
    <w:rsid w:val="00AF08EB"/>
    <w:rsid w:val="00AF0E21"/>
    <w:rsid w:val="00B009C7"/>
    <w:rsid w:val="00B01147"/>
    <w:rsid w:val="00B10931"/>
    <w:rsid w:val="00B11D13"/>
    <w:rsid w:val="00B1436A"/>
    <w:rsid w:val="00B15FBC"/>
    <w:rsid w:val="00B35B8F"/>
    <w:rsid w:val="00B449D4"/>
    <w:rsid w:val="00B4753C"/>
    <w:rsid w:val="00B56619"/>
    <w:rsid w:val="00B60650"/>
    <w:rsid w:val="00B71BF4"/>
    <w:rsid w:val="00B77321"/>
    <w:rsid w:val="00B837BF"/>
    <w:rsid w:val="00B858B9"/>
    <w:rsid w:val="00B90A88"/>
    <w:rsid w:val="00B9644B"/>
    <w:rsid w:val="00BA586D"/>
    <w:rsid w:val="00BA76E0"/>
    <w:rsid w:val="00BB5C50"/>
    <w:rsid w:val="00BB6287"/>
    <w:rsid w:val="00BC0772"/>
    <w:rsid w:val="00BC442C"/>
    <w:rsid w:val="00BC4E92"/>
    <w:rsid w:val="00BE0761"/>
    <w:rsid w:val="00BE22D9"/>
    <w:rsid w:val="00BE5274"/>
    <w:rsid w:val="00BE7486"/>
    <w:rsid w:val="00BF012C"/>
    <w:rsid w:val="00BF0B48"/>
    <w:rsid w:val="00BF6ADD"/>
    <w:rsid w:val="00C01F59"/>
    <w:rsid w:val="00C103E3"/>
    <w:rsid w:val="00C104CD"/>
    <w:rsid w:val="00C159CB"/>
    <w:rsid w:val="00C21714"/>
    <w:rsid w:val="00C27C4A"/>
    <w:rsid w:val="00C30EA7"/>
    <w:rsid w:val="00C55DF4"/>
    <w:rsid w:val="00C65679"/>
    <w:rsid w:val="00C65A9F"/>
    <w:rsid w:val="00C76F40"/>
    <w:rsid w:val="00C86FEC"/>
    <w:rsid w:val="00C9269A"/>
    <w:rsid w:val="00C95763"/>
    <w:rsid w:val="00C97744"/>
    <w:rsid w:val="00CA3A88"/>
    <w:rsid w:val="00CA4BE6"/>
    <w:rsid w:val="00CC7DA9"/>
    <w:rsid w:val="00CD0F4F"/>
    <w:rsid w:val="00CD3881"/>
    <w:rsid w:val="00CE1DB9"/>
    <w:rsid w:val="00CE37BF"/>
    <w:rsid w:val="00CE4351"/>
    <w:rsid w:val="00CE71F7"/>
    <w:rsid w:val="00CF617F"/>
    <w:rsid w:val="00D34AB6"/>
    <w:rsid w:val="00D37948"/>
    <w:rsid w:val="00D37B7F"/>
    <w:rsid w:val="00D512B0"/>
    <w:rsid w:val="00D63F50"/>
    <w:rsid w:val="00D66DBA"/>
    <w:rsid w:val="00D7051B"/>
    <w:rsid w:val="00D73C9A"/>
    <w:rsid w:val="00D80E88"/>
    <w:rsid w:val="00D829BA"/>
    <w:rsid w:val="00D94047"/>
    <w:rsid w:val="00DB7EC6"/>
    <w:rsid w:val="00DC2315"/>
    <w:rsid w:val="00DC6FD1"/>
    <w:rsid w:val="00DE5E1F"/>
    <w:rsid w:val="00DF0546"/>
    <w:rsid w:val="00DF7A6B"/>
    <w:rsid w:val="00E00509"/>
    <w:rsid w:val="00E00654"/>
    <w:rsid w:val="00E06874"/>
    <w:rsid w:val="00E156A7"/>
    <w:rsid w:val="00E36832"/>
    <w:rsid w:val="00E460AA"/>
    <w:rsid w:val="00E56212"/>
    <w:rsid w:val="00E56A5E"/>
    <w:rsid w:val="00E60F27"/>
    <w:rsid w:val="00E6640C"/>
    <w:rsid w:val="00E66EE8"/>
    <w:rsid w:val="00E71F04"/>
    <w:rsid w:val="00E739A7"/>
    <w:rsid w:val="00E768B2"/>
    <w:rsid w:val="00E81EB6"/>
    <w:rsid w:val="00E83AFF"/>
    <w:rsid w:val="00E851A7"/>
    <w:rsid w:val="00E85F75"/>
    <w:rsid w:val="00E95CEA"/>
    <w:rsid w:val="00EB0581"/>
    <w:rsid w:val="00EB4E7E"/>
    <w:rsid w:val="00EB78A0"/>
    <w:rsid w:val="00EC6E7F"/>
    <w:rsid w:val="00ED02F0"/>
    <w:rsid w:val="00EE3450"/>
    <w:rsid w:val="00EE62A3"/>
    <w:rsid w:val="00EF5FC0"/>
    <w:rsid w:val="00F14EB9"/>
    <w:rsid w:val="00F20BE6"/>
    <w:rsid w:val="00F24236"/>
    <w:rsid w:val="00F2552B"/>
    <w:rsid w:val="00F2594A"/>
    <w:rsid w:val="00F27B05"/>
    <w:rsid w:val="00F41BA8"/>
    <w:rsid w:val="00F42ABB"/>
    <w:rsid w:val="00F511C0"/>
    <w:rsid w:val="00F563AD"/>
    <w:rsid w:val="00F6495F"/>
    <w:rsid w:val="00FA0C3B"/>
    <w:rsid w:val="00FA0D18"/>
    <w:rsid w:val="00FA2D82"/>
    <w:rsid w:val="00FA55FF"/>
    <w:rsid w:val="00FA5CB2"/>
    <w:rsid w:val="00FB08E6"/>
    <w:rsid w:val="00FC39B5"/>
    <w:rsid w:val="00FC3FEC"/>
    <w:rsid w:val="00FC75E4"/>
    <w:rsid w:val="00FD1E09"/>
    <w:rsid w:val="00FD2CB3"/>
    <w:rsid w:val="00FD5779"/>
    <w:rsid w:val="00FD7E58"/>
    <w:rsid w:val="00FE4F3B"/>
    <w:rsid w:val="00FE5282"/>
    <w:rsid w:val="00FE7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7D1EFA2"/>
  <w15:docId w15:val="{0562CDCF-84DA-44C5-9E2A-94343A5B9E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F2062"/>
    <w:pPr>
      <w:ind w:firstLine="709"/>
      <w:jc w:val="both"/>
    </w:pPr>
    <w:rPr>
      <w:rFonts w:ascii="Times New Roman" w:eastAsia="Times New Roman" w:hAnsi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7A43F0"/>
    <w:pPr>
      <w:widowControl w:val="0"/>
      <w:autoSpaceDE w:val="0"/>
      <w:autoSpaceDN w:val="0"/>
    </w:pPr>
    <w:rPr>
      <w:rFonts w:eastAsia="Times New Roman" w:cs="Calibri"/>
    </w:rPr>
  </w:style>
  <w:style w:type="paragraph" w:customStyle="1" w:styleId="ConsPlusNonformat">
    <w:name w:val="ConsPlusNonformat"/>
    <w:uiPriority w:val="99"/>
    <w:rsid w:val="007A43F0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7A43F0"/>
    <w:pPr>
      <w:widowControl w:val="0"/>
      <w:autoSpaceDE w:val="0"/>
      <w:autoSpaceDN w:val="0"/>
    </w:pPr>
    <w:rPr>
      <w:rFonts w:eastAsia="Times New Roman" w:cs="Calibri"/>
      <w:b/>
      <w:bCs/>
    </w:rPr>
  </w:style>
  <w:style w:type="paragraph" w:customStyle="1" w:styleId="ConsPlusTitlePage">
    <w:name w:val="ConsPlusTitlePage"/>
    <w:uiPriority w:val="99"/>
    <w:rsid w:val="007A43F0"/>
    <w:pPr>
      <w:widowControl w:val="0"/>
      <w:autoSpaceDE w:val="0"/>
      <w:autoSpaceDN w:val="0"/>
    </w:pPr>
    <w:rPr>
      <w:rFonts w:ascii="Tahoma" w:eastAsia="Times New Roman" w:hAnsi="Tahoma" w:cs="Tahoma"/>
      <w:sz w:val="20"/>
      <w:szCs w:val="20"/>
    </w:rPr>
  </w:style>
  <w:style w:type="paragraph" w:styleId="a3">
    <w:name w:val="No Spacing"/>
    <w:uiPriority w:val="99"/>
    <w:qFormat/>
    <w:rsid w:val="00696C08"/>
    <w:rPr>
      <w:rFonts w:cs="Calibri"/>
      <w:lang w:eastAsia="en-US"/>
    </w:rPr>
  </w:style>
  <w:style w:type="paragraph" w:styleId="a4">
    <w:name w:val="Balloon Text"/>
    <w:basedOn w:val="a"/>
    <w:link w:val="a5"/>
    <w:uiPriority w:val="99"/>
    <w:semiHidden/>
    <w:rsid w:val="001F13A4"/>
    <w:rPr>
      <w:rFonts w:ascii="Tahoma" w:eastAsia="Calibri" w:hAnsi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1F13A4"/>
    <w:rPr>
      <w:rFonts w:ascii="Tahoma" w:hAnsi="Tahoma" w:cs="Times New Roman"/>
      <w:sz w:val="16"/>
    </w:rPr>
  </w:style>
  <w:style w:type="paragraph" w:styleId="a6">
    <w:name w:val="header"/>
    <w:basedOn w:val="a"/>
    <w:link w:val="a7"/>
    <w:uiPriority w:val="99"/>
    <w:rsid w:val="009470C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locked/>
    <w:rsid w:val="009470C4"/>
    <w:rPr>
      <w:rFonts w:cs="Times New Roman"/>
    </w:rPr>
  </w:style>
  <w:style w:type="paragraph" w:styleId="a8">
    <w:name w:val="footer"/>
    <w:basedOn w:val="a"/>
    <w:link w:val="a9"/>
    <w:uiPriority w:val="99"/>
    <w:rsid w:val="009470C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locked/>
    <w:rsid w:val="009470C4"/>
    <w:rPr>
      <w:rFonts w:cs="Times New Roman"/>
    </w:rPr>
  </w:style>
  <w:style w:type="paragraph" w:styleId="aa">
    <w:name w:val="List Paragraph"/>
    <w:basedOn w:val="a"/>
    <w:autoRedefine/>
    <w:uiPriority w:val="99"/>
    <w:qFormat/>
    <w:rsid w:val="006F2062"/>
    <w:pPr>
      <w:spacing w:before="60"/>
      <w:outlineLvl w:val="1"/>
    </w:pPr>
  </w:style>
  <w:style w:type="paragraph" w:styleId="ab">
    <w:name w:val="footnote text"/>
    <w:basedOn w:val="a"/>
    <w:link w:val="ac"/>
    <w:uiPriority w:val="99"/>
    <w:semiHidden/>
    <w:rsid w:val="006F2062"/>
    <w:rPr>
      <w:rFonts w:eastAsia="Calibri"/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locked/>
    <w:rsid w:val="006F2062"/>
    <w:rPr>
      <w:rFonts w:ascii="Times New Roman" w:hAnsi="Times New Roman" w:cs="Times New Roman"/>
      <w:sz w:val="20"/>
      <w:lang w:eastAsia="ru-RU"/>
    </w:rPr>
  </w:style>
  <w:style w:type="character" w:styleId="ad">
    <w:name w:val="footnote reference"/>
    <w:basedOn w:val="a0"/>
    <w:uiPriority w:val="99"/>
    <w:semiHidden/>
    <w:rsid w:val="006F2062"/>
    <w:rPr>
      <w:rFonts w:cs="Times New Roman"/>
      <w:vertAlign w:val="superscript"/>
    </w:rPr>
  </w:style>
  <w:style w:type="paragraph" w:styleId="ae">
    <w:name w:val="Document Map"/>
    <w:basedOn w:val="a"/>
    <w:link w:val="af"/>
    <w:uiPriority w:val="99"/>
    <w:semiHidden/>
    <w:rsid w:val="001E1B11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">
    <w:name w:val="Схема документа Знак"/>
    <w:basedOn w:val="a0"/>
    <w:link w:val="ae"/>
    <w:uiPriority w:val="99"/>
    <w:semiHidden/>
    <w:locked/>
    <w:rsid w:val="003E0411"/>
    <w:rPr>
      <w:rFonts w:ascii="Times New Roman" w:hAnsi="Times New Roman" w:cs="Times New Roman"/>
      <w:sz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386085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8</Pages>
  <Words>3329</Words>
  <Characters>18979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</vt:lpstr>
    </vt:vector>
  </TitlesOfParts>
  <Company>Microsoft</Company>
  <LinksUpToDate>false</LinksUpToDate>
  <CharactersWithSpaces>22264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</dc:title>
  <dc:creator>Гилязиева Азалия Рафатовна</dc:creator>
  <cp:lastModifiedBy>dns</cp:lastModifiedBy>
  <cp:revision>6</cp:revision>
  <cp:lastPrinted>2019-12-19T10:56:00Z</cp:lastPrinted>
  <dcterms:created xsi:type="dcterms:W3CDTF">2020-05-25T03:43:00Z</dcterms:created>
  <dcterms:modified xsi:type="dcterms:W3CDTF">2020-11-23T04:06:00Z</dcterms:modified>
</cp:coreProperties>
</file>